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5890" w14:textId="77777777" w:rsidR="00A43917" w:rsidRPr="00A43917" w:rsidRDefault="00A43917" w:rsidP="00A43917">
      <w:pPr>
        <w:tabs>
          <w:tab w:val="left" w:pos="5040"/>
          <w:tab w:val="left" w:pos="6030"/>
          <w:tab w:val="right" w:pos="9360"/>
        </w:tabs>
        <w:spacing w:after="0" w:line="240" w:lineRule="auto"/>
        <w:rPr>
          <w:rFonts w:cstheme="minorHAnsi"/>
          <w:b/>
        </w:rPr>
      </w:pPr>
      <w:r w:rsidRPr="00A43917">
        <w:rPr>
          <w:rFonts w:cstheme="minorHAnsi"/>
          <w:b/>
          <w:i/>
        </w:rPr>
        <w:t>For Immediate Release</w:t>
      </w:r>
      <w:r w:rsidRPr="00A43917">
        <w:rPr>
          <w:rFonts w:cstheme="minorHAnsi"/>
          <w:b/>
        </w:rPr>
        <w:tab/>
        <w:t xml:space="preserve">Contact: </w:t>
      </w:r>
      <w:r w:rsidRPr="00A43917">
        <w:rPr>
          <w:rFonts w:cstheme="minorHAnsi"/>
          <w:b/>
        </w:rPr>
        <w:tab/>
        <w:t>Hallie Baron, SVBC</w:t>
      </w:r>
      <w:r w:rsidRPr="00A43917">
        <w:rPr>
          <w:rFonts w:cstheme="minorHAnsi"/>
          <w:b/>
        </w:rPr>
        <w:tab/>
        <w:t xml:space="preserve">         415-793-7435</w:t>
      </w:r>
    </w:p>
    <w:p w14:paraId="6321828C" w14:textId="7FB48362" w:rsidR="00A43917" w:rsidRPr="00A43917" w:rsidRDefault="003F1580" w:rsidP="00A43917">
      <w:pPr>
        <w:tabs>
          <w:tab w:val="left" w:pos="6030"/>
          <w:tab w:val="right" w:pos="9360"/>
        </w:tabs>
        <w:spacing w:after="0" w:line="240" w:lineRule="auto"/>
        <w:rPr>
          <w:rFonts w:cstheme="minorHAnsi"/>
          <w:b/>
        </w:rPr>
      </w:pPr>
      <w:r>
        <w:rPr>
          <w:rFonts w:cstheme="minorHAnsi"/>
          <w:b/>
          <w:i/>
        </w:rPr>
        <w:t xml:space="preserve">May </w:t>
      </w:r>
      <w:r w:rsidR="00FE2F51">
        <w:rPr>
          <w:rFonts w:cstheme="minorHAnsi"/>
          <w:b/>
          <w:i/>
        </w:rPr>
        <w:t>25</w:t>
      </w:r>
      <w:r w:rsidR="00A43917" w:rsidRPr="00A43917">
        <w:rPr>
          <w:rFonts w:cstheme="minorHAnsi"/>
          <w:b/>
          <w:i/>
        </w:rPr>
        <w:t>, 2022</w:t>
      </w:r>
      <w:r w:rsidR="00A43917" w:rsidRPr="00A43917">
        <w:rPr>
          <w:rFonts w:cstheme="minorHAnsi"/>
          <w:b/>
        </w:rPr>
        <w:tab/>
        <w:t>Marcella Aranda, MTC   415-778-5214</w:t>
      </w:r>
      <w:r w:rsidR="00A43917" w:rsidRPr="00A43917">
        <w:rPr>
          <w:rFonts w:cstheme="minorHAnsi"/>
          <w:b/>
        </w:rPr>
        <w:tab/>
        <w:t xml:space="preserve">   </w:t>
      </w:r>
    </w:p>
    <w:p w14:paraId="179A26FA" w14:textId="77777777" w:rsidR="00A43917" w:rsidRPr="00A43917" w:rsidRDefault="00A43917" w:rsidP="00A43917">
      <w:pPr>
        <w:tabs>
          <w:tab w:val="right" w:pos="9360"/>
        </w:tabs>
        <w:spacing w:after="240" w:line="240" w:lineRule="auto"/>
        <w:rPr>
          <w:rFonts w:cstheme="minorHAnsi"/>
          <w:b/>
          <w:i/>
          <w:color w:val="0000FF"/>
          <w:u w:val="single"/>
        </w:rPr>
      </w:pPr>
      <w:r w:rsidRPr="00A43917">
        <w:rPr>
          <w:rFonts w:cstheme="minorHAnsi"/>
          <w:b/>
        </w:rPr>
        <w:tab/>
        <w:t xml:space="preserve">  </w:t>
      </w:r>
      <w:hyperlink r:id="rId11">
        <w:r w:rsidRPr="00A43917">
          <w:rPr>
            <w:rFonts w:cstheme="minorHAnsi"/>
            <w:b/>
            <w:color w:val="0000FF"/>
            <w:u w:val="single"/>
          </w:rPr>
          <w:t>Bayareabiketowork.com</w:t>
        </w:r>
      </w:hyperlink>
    </w:p>
    <w:p w14:paraId="652028C2" w14:textId="7CD00554" w:rsidR="00601ED3" w:rsidRPr="00A43917" w:rsidRDefault="00601ED3" w:rsidP="00601ED3">
      <w:pPr>
        <w:tabs>
          <w:tab w:val="right" w:pos="9360"/>
        </w:tabs>
        <w:spacing w:after="0" w:line="240" w:lineRule="auto"/>
        <w:rPr>
          <w:b/>
          <w:color w:val="0000FF"/>
          <w:u w:val="single"/>
        </w:rPr>
      </w:pPr>
      <w:r w:rsidRPr="00A43917">
        <w:rPr>
          <w:b/>
          <w:color w:val="0000FF"/>
        </w:rPr>
        <w:tab/>
      </w:r>
    </w:p>
    <w:p w14:paraId="26DF4671" w14:textId="0FC3BA25" w:rsidR="007654A7" w:rsidRPr="002054AE" w:rsidRDefault="00D32784" w:rsidP="007654A7">
      <w:pPr>
        <w:tabs>
          <w:tab w:val="right" w:pos="9360"/>
        </w:tabs>
        <w:spacing w:after="240" w:line="240" w:lineRule="auto"/>
        <w:jc w:val="center"/>
        <w:rPr>
          <w:rFonts w:ascii="Arial" w:hAnsi="Arial" w:cs="Arial"/>
          <w:b/>
          <w:sz w:val="32"/>
          <w:szCs w:val="32"/>
        </w:rPr>
      </w:pPr>
      <w:r w:rsidRPr="002054AE">
        <w:rPr>
          <w:rFonts w:ascii="Arial" w:hAnsi="Arial" w:cs="Arial"/>
          <w:b/>
          <w:sz w:val="32"/>
          <w:szCs w:val="32"/>
        </w:rPr>
        <w:t xml:space="preserve">Bike to Work Day returns as part of </w:t>
      </w:r>
      <w:r w:rsidR="00D338C7" w:rsidRPr="002054AE">
        <w:rPr>
          <w:rFonts w:ascii="Arial" w:hAnsi="Arial" w:cs="Arial"/>
          <w:b/>
          <w:sz w:val="32"/>
          <w:szCs w:val="32"/>
        </w:rPr>
        <w:t>“</w:t>
      </w:r>
      <w:r w:rsidR="007654A7" w:rsidRPr="002054AE">
        <w:rPr>
          <w:rFonts w:ascii="Arial" w:hAnsi="Arial" w:cs="Arial"/>
          <w:b/>
          <w:sz w:val="32"/>
          <w:szCs w:val="32"/>
        </w:rPr>
        <w:t>Bike to Wherever Day</w:t>
      </w:r>
      <w:r w:rsidR="00F1664C" w:rsidRPr="002054AE">
        <w:rPr>
          <w:rFonts w:ascii="Arial" w:hAnsi="Arial" w:cs="Arial"/>
          <w:b/>
          <w:sz w:val="32"/>
          <w:szCs w:val="32"/>
        </w:rPr>
        <w:t>s</w:t>
      </w:r>
      <w:r w:rsidR="00D338C7" w:rsidRPr="002054AE">
        <w:rPr>
          <w:rFonts w:ascii="Arial" w:hAnsi="Arial" w:cs="Arial"/>
          <w:b/>
          <w:sz w:val="32"/>
          <w:szCs w:val="32"/>
        </w:rPr>
        <w:t>”</w:t>
      </w:r>
    </w:p>
    <w:p w14:paraId="12D9D106" w14:textId="6F68134F" w:rsidR="00515C01" w:rsidRPr="002054AE" w:rsidRDefault="00515C01" w:rsidP="007654A7">
      <w:pPr>
        <w:tabs>
          <w:tab w:val="right" w:pos="9360"/>
        </w:tabs>
        <w:spacing w:after="240" w:line="240" w:lineRule="auto"/>
        <w:jc w:val="center"/>
        <w:rPr>
          <w:rFonts w:ascii="Arial" w:hAnsi="Arial" w:cs="Arial"/>
          <w:b/>
          <w:i/>
          <w:iCs/>
          <w:sz w:val="24"/>
          <w:szCs w:val="24"/>
        </w:rPr>
      </w:pPr>
      <w:r w:rsidRPr="002054AE">
        <w:rPr>
          <w:rFonts w:ascii="Arial" w:hAnsi="Arial" w:cs="Arial"/>
          <w:b/>
          <w:i/>
          <w:iCs/>
          <w:sz w:val="24"/>
          <w:szCs w:val="24"/>
        </w:rPr>
        <w:t>Thousands turn out for event</w:t>
      </w:r>
    </w:p>
    <w:p w14:paraId="32597E8B" w14:textId="52064625" w:rsidR="00DC79AD" w:rsidRDefault="00D32784" w:rsidP="00AB4A35">
      <w:pPr>
        <w:spacing w:after="0" w:line="259" w:lineRule="auto"/>
        <w:rPr>
          <w:sz w:val="24"/>
          <w:szCs w:val="24"/>
        </w:rPr>
      </w:pPr>
      <w:r>
        <w:rPr>
          <w:b/>
        </w:rPr>
        <w:t xml:space="preserve">SAN FRANCISCO, May </w:t>
      </w:r>
      <w:r w:rsidR="00924D7A">
        <w:rPr>
          <w:b/>
        </w:rPr>
        <w:t>2</w:t>
      </w:r>
      <w:r w:rsidR="00FE2F51">
        <w:rPr>
          <w:b/>
        </w:rPr>
        <w:t>5</w:t>
      </w:r>
      <w:r>
        <w:rPr>
          <w:b/>
        </w:rPr>
        <w:t>, 2022</w:t>
      </w:r>
      <w:r w:rsidR="0099242B">
        <w:rPr>
          <w:b/>
        </w:rPr>
        <w:t>…</w:t>
      </w:r>
      <w:r>
        <w:rPr>
          <w:b/>
        </w:rPr>
        <w:t xml:space="preserve"> </w:t>
      </w:r>
      <w:r w:rsidR="00BF3D87">
        <w:rPr>
          <w:bCs/>
          <w:sz w:val="24"/>
          <w:szCs w:val="24"/>
        </w:rPr>
        <w:t xml:space="preserve">Friday May 20’s weather was perfect for biking, and thousands came out to participate in </w:t>
      </w:r>
      <w:r w:rsidR="005A037D">
        <w:rPr>
          <w:bCs/>
          <w:sz w:val="24"/>
          <w:szCs w:val="24"/>
        </w:rPr>
        <w:t xml:space="preserve">the </w:t>
      </w:r>
      <w:r w:rsidR="00BF3D87">
        <w:rPr>
          <w:bCs/>
          <w:sz w:val="24"/>
          <w:szCs w:val="24"/>
        </w:rPr>
        <w:t xml:space="preserve">Bike to Work Day (BTWD), part of this year’s </w:t>
      </w:r>
      <w:r w:rsidR="005A037D">
        <w:rPr>
          <w:bCs/>
          <w:sz w:val="24"/>
          <w:szCs w:val="24"/>
        </w:rPr>
        <w:t xml:space="preserve">Bay Area’s </w:t>
      </w:r>
      <w:r w:rsidR="007654A7">
        <w:rPr>
          <w:sz w:val="24"/>
          <w:szCs w:val="24"/>
        </w:rPr>
        <w:t>Bike to Wherever Day</w:t>
      </w:r>
      <w:r w:rsidR="00F1664C">
        <w:rPr>
          <w:sz w:val="24"/>
          <w:szCs w:val="24"/>
        </w:rPr>
        <w:t>s</w:t>
      </w:r>
      <w:r w:rsidR="00BF3D87">
        <w:rPr>
          <w:sz w:val="24"/>
          <w:szCs w:val="24"/>
        </w:rPr>
        <w:t xml:space="preserve">. </w:t>
      </w:r>
    </w:p>
    <w:p w14:paraId="2FCC0ADB" w14:textId="77777777" w:rsidR="00DC79AD" w:rsidRDefault="00DC79AD" w:rsidP="00AB4A35">
      <w:pPr>
        <w:spacing w:after="0" w:line="259" w:lineRule="auto"/>
        <w:rPr>
          <w:sz w:val="24"/>
          <w:szCs w:val="24"/>
        </w:rPr>
      </w:pPr>
    </w:p>
    <w:p w14:paraId="4702A1A4" w14:textId="5DCD58C2" w:rsidR="00BF3D87" w:rsidRDefault="00BF3D87" w:rsidP="00AB4A35">
      <w:pPr>
        <w:spacing w:after="0" w:line="259" w:lineRule="auto"/>
        <w:rPr>
          <w:sz w:val="24"/>
          <w:szCs w:val="24"/>
        </w:rPr>
      </w:pPr>
      <w:r>
        <w:rPr>
          <w:sz w:val="24"/>
          <w:szCs w:val="24"/>
        </w:rPr>
        <w:t xml:space="preserve">Not held since 2019 because of the pandemic and remote work, BTWD brought people out across the nine counties of the Bay Area </w:t>
      </w:r>
      <w:r w:rsidR="007654A7">
        <w:rPr>
          <w:sz w:val="24"/>
          <w:szCs w:val="24"/>
        </w:rPr>
        <w:t>– Alameda, Contra Costa, Marin, Napa, San Francisco, San Mateo, Santa Clara, Solano and Sonoma</w:t>
      </w:r>
      <w:r>
        <w:rPr>
          <w:sz w:val="24"/>
          <w:szCs w:val="24"/>
        </w:rPr>
        <w:t xml:space="preserve">. Whether pedaling once again to work, going to school, running errands or just coming out to share the day with other </w:t>
      </w:r>
      <w:r w:rsidR="00924D7A">
        <w:rPr>
          <w:sz w:val="24"/>
          <w:szCs w:val="24"/>
        </w:rPr>
        <w:t>cyclists</w:t>
      </w:r>
      <w:r>
        <w:rPr>
          <w:sz w:val="24"/>
          <w:szCs w:val="24"/>
        </w:rPr>
        <w:t xml:space="preserve">, everyone on two wheels shared in the activities and celebration. </w:t>
      </w:r>
    </w:p>
    <w:p w14:paraId="427306F7" w14:textId="706F502F" w:rsidR="002F2CDD" w:rsidRDefault="002F2CDD" w:rsidP="00AB4A35">
      <w:pPr>
        <w:spacing w:after="0" w:line="259" w:lineRule="auto"/>
        <w:rPr>
          <w:sz w:val="24"/>
          <w:szCs w:val="24"/>
        </w:rPr>
      </w:pPr>
    </w:p>
    <w:p w14:paraId="06321A99" w14:textId="77777777" w:rsidR="002F2CDD" w:rsidRPr="000F0415" w:rsidRDefault="002F2CDD" w:rsidP="002F2CDD">
      <w:pPr>
        <w:rPr>
          <w:sz w:val="24"/>
          <w:szCs w:val="24"/>
        </w:rPr>
      </w:pPr>
      <w:r w:rsidRPr="000F0415">
        <w:rPr>
          <w:sz w:val="24"/>
          <w:szCs w:val="24"/>
        </w:rPr>
        <w:t>“The fact that it’s bike to everywhere day, that’s exciting,” said Alfredo Pedroza, MTC chairman</w:t>
      </w:r>
      <w:r>
        <w:rPr>
          <w:sz w:val="24"/>
          <w:szCs w:val="24"/>
        </w:rPr>
        <w:t>.</w:t>
      </w:r>
      <w:r w:rsidRPr="000F0415">
        <w:rPr>
          <w:sz w:val="24"/>
          <w:szCs w:val="24"/>
        </w:rPr>
        <w:t xml:space="preserve"> “It’s a good reminder you can get on your bike to go to work, to go see friends (and) run errands.”</w:t>
      </w:r>
    </w:p>
    <w:p w14:paraId="4B3306C5" w14:textId="77777777" w:rsidR="002F2CDD" w:rsidRPr="000F0415" w:rsidRDefault="002F2CDD" w:rsidP="002F2CDD">
      <w:pPr>
        <w:rPr>
          <w:sz w:val="24"/>
          <w:szCs w:val="24"/>
        </w:rPr>
      </w:pPr>
      <w:r w:rsidRPr="000F0415">
        <w:rPr>
          <w:sz w:val="24"/>
          <w:szCs w:val="24"/>
        </w:rPr>
        <w:t xml:space="preserve">Pedroza says bicycles have a bigger role </w:t>
      </w:r>
      <w:r>
        <w:rPr>
          <w:sz w:val="24"/>
          <w:szCs w:val="24"/>
        </w:rPr>
        <w:t>to play beyond BTWD</w:t>
      </w:r>
      <w:r w:rsidRPr="000F0415">
        <w:rPr>
          <w:sz w:val="24"/>
          <w:szCs w:val="24"/>
        </w:rPr>
        <w:t>.</w:t>
      </w:r>
    </w:p>
    <w:p w14:paraId="7F978D54" w14:textId="1CBA322E" w:rsidR="002F2CDD" w:rsidRDefault="002F2CDD" w:rsidP="002F2CDD">
      <w:pPr>
        <w:rPr>
          <w:sz w:val="24"/>
          <w:szCs w:val="24"/>
        </w:rPr>
      </w:pPr>
      <w:r w:rsidRPr="000F0415">
        <w:rPr>
          <w:sz w:val="24"/>
          <w:szCs w:val="24"/>
        </w:rPr>
        <w:t xml:space="preserve">“Bikes are a critical part of our transportation network,” he said. “(MTC) makes investments on the front end </w:t>
      </w:r>
      <w:r>
        <w:rPr>
          <w:sz w:val="24"/>
          <w:szCs w:val="24"/>
        </w:rPr>
        <w:t>to</w:t>
      </w:r>
      <w:r w:rsidRPr="000F0415">
        <w:rPr>
          <w:sz w:val="24"/>
          <w:szCs w:val="24"/>
        </w:rPr>
        <w:t xml:space="preserve"> make sure people feel safe. It’s part of the whole continuum of people getting around in their communities.” </w:t>
      </w:r>
    </w:p>
    <w:p w14:paraId="5895373D" w14:textId="77777777" w:rsidR="0087706A" w:rsidRDefault="0087706A" w:rsidP="0087706A">
      <w:pPr>
        <w:spacing w:after="0" w:line="259" w:lineRule="auto"/>
        <w:rPr>
          <w:sz w:val="24"/>
          <w:szCs w:val="24"/>
        </w:rPr>
      </w:pPr>
      <w:r>
        <w:rPr>
          <w:sz w:val="24"/>
          <w:szCs w:val="24"/>
        </w:rPr>
        <w:t>Hundreds of energizer stations across the Bay Area welcomed riders during the morning and evening commute hours. Volunteers and sponsors handed out 2022’s commemorative bags, swag, snacks and cheer. There were group rides in some counties that brought out local politicians and residents alike. And in Napa County, BTWD was BTWASD – Bike to Work AND School Day.</w:t>
      </w:r>
    </w:p>
    <w:p w14:paraId="4C78C4B9" w14:textId="6A6B6580" w:rsidR="00BB6A31" w:rsidRDefault="00BB6A31" w:rsidP="00AB4A35">
      <w:pPr>
        <w:spacing w:after="0" w:line="259" w:lineRule="auto"/>
        <w:rPr>
          <w:sz w:val="24"/>
          <w:szCs w:val="24"/>
        </w:rPr>
      </w:pPr>
    </w:p>
    <w:p w14:paraId="3521D883" w14:textId="6ECCE971" w:rsidR="00BB6A31" w:rsidRPr="00E077C3" w:rsidRDefault="00BB6A31" w:rsidP="002054AE">
      <w:pPr>
        <w:pStyle w:val="xxxxmsonormal"/>
        <w:rPr>
          <w:sz w:val="24"/>
          <w:szCs w:val="24"/>
        </w:rPr>
      </w:pPr>
      <w:r w:rsidRPr="00E077C3">
        <w:rPr>
          <w:sz w:val="24"/>
          <w:szCs w:val="24"/>
        </w:rPr>
        <w:t xml:space="preserve">“It's just a great way to get around,” said </w:t>
      </w:r>
      <w:r w:rsidRPr="002054AE">
        <w:rPr>
          <w:rFonts w:asciiTheme="majorHAnsi" w:eastAsia="Times New Roman" w:hAnsiTheme="majorHAnsi" w:cstheme="majorHAnsi"/>
          <w:color w:val="222222"/>
          <w:sz w:val="24"/>
          <w:szCs w:val="24"/>
        </w:rPr>
        <w:t>MTC Vice-Chair Nick Josefowitz, who was participating in the event in San Francisco. “</w:t>
      </w:r>
      <w:r w:rsidRPr="00E077C3">
        <w:rPr>
          <w:sz w:val="24"/>
          <w:szCs w:val="24"/>
        </w:rPr>
        <w:t>The most exciting thing about biking to wherever</w:t>
      </w:r>
      <w:r w:rsidR="008D4AEE" w:rsidRPr="00E077C3">
        <w:rPr>
          <w:sz w:val="24"/>
          <w:szCs w:val="24"/>
        </w:rPr>
        <w:t xml:space="preserve">… </w:t>
      </w:r>
      <w:r w:rsidRPr="00E077C3">
        <w:rPr>
          <w:sz w:val="24"/>
          <w:szCs w:val="24"/>
        </w:rPr>
        <w:t>is that I didn't get stuck in traffic. And that is just a blessing.</w:t>
      </w:r>
      <w:r w:rsidR="008D4AEE" w:rsidRPr="00E077C3">
        <w:rPr>
          <w:sz w:val="24"/>
          <w:szCs w:val="24"/>
        </w:rPr>
        <w:t>”</w:t>
      </w:r>
    </w:p>
    <w:p w14:paraId="331D353E" w14:textId="029051BC" w:rsidR="00BF3D87" w:rsidRDefault="00BF3D87" w:rsidP="00AB4A35">
      <w:pPr>
        <w:spacing w:after="0" w:line="259" w:lineRule="auto"/>
        <w:rPr>
          <w:sz w:val="24"/>
          <w:szCs w:val="24"/>
        </w:rPr>
      </w:pPr>
    </w:p>
    <w:p w14:paraId="47F5756C" w14:textId="10E5C9B7" w:rsidR="00045AD2" w:rsidRDefault="00A43917" w:rsidP="00FA045B">
      <w:pPr>
        <w:spacing w:after="0" w:line="259" w:lineRule="auto"/>
        <w:rPr>
          <w:sz w:val="24"/>
          <w:szCs w:val="24"/>
        </w:rPr>
      </w:pPr>
      <w:r>
        <w:rPr>
          <w:sz w:val="24"/>
          <w:szCs w:val="24"/>
        </w:rPr>
        <w:t xml:space="preserve">Bike to Wherever Days and Bike to Work Day </w:t>
      </w:r>
      <w:r w:rsidR="00444C58">
        <w:rPr>
          <w:sz w:val="24"/>
          <w:szCs w:val="24"/>
        </w:rPr>
        <w:t>had</w:t>
      </w:r>
      <w:r>
        <w:rPr>
          <w:sz w:val="24"/>
          <w:szCs w:val="24"/>
        </w:rPr>
        <w:t xml:space="preserve"> </w:t>
      </w:r>
      <w:r w:rsidR="00E127B8">
        <w:rPr>
          <w:sz w:val="24"/>
          <w:szCs w:val="24"/>
        </w:rPr>
        <w:t xml:space="preserve">Amazon </w:t>
      </w:r>
      <w:r>
        <w:rPr>
          <w:sz w:val="24"/>
          <w:szCs w:val="24"/>
        </w:rPr>
        <w:t xml:space="preserve">join </w:t>
      </w:r>
      <w:r w:rsidR="009D6119">
        <w:rPr>
          <w:sz w:val="24"/>
          <w:szCs w:val="24"/>
        </w:rPr>
        <w:t xml:space="preserve">as </w:t>
      </w:r>
      <w:r w:rsidR="00E127B8">
        <w:rPr>
          <w:sz w:val="24"/>
          <w:szCs w:val="24"/>
        </w:rPr>
        <w:t xml:space="preserve">a new presenting sponsor </w:t>
      </w:r>
      <w:r>
        <w:rPr>
          <w:sz w:val="24"/>
          <w:szCs w:val="24"/>
        </w:rPr>
        <w:t xml:space="preserve">for 2022. </w:t>
      </w:r>
    </w:p>
    <w:p w14:paraId="28D94E18" w14:textId="4E59BABC" w:rsidR="00045AD2" w:rsidRPr="002054AE" w:rsidRDefault="00045AD2" w:rsidP="00045AD2">
      <w:pPr>
        <w:spacing w:before="100" w:beforeAutospacing="1" w:after="100" w:afterAutospacing="1" w:line="240" w:lineRule="auto"/>
        <w:rPr>
          <w:rFonts w:cstheme="minorHAnsi"/>
          <w:sz w:val="24"/>
          <w:szCs w:val="24"/>
        </w:rPr>
      </w:pPr>
      <w:r w:rsidRPr="002054AE">
        <w:rPr>
          <w:rFonts w:cstheme="minorHAnsi"/>
          <w:sz w:val="24"/>
          <w:szCs w:val="24"/>
        </w:rPr>
        <w:t>In addition to the thousands of riders across the Bay Area, MTC Commissioners, local politicians, and notables also participated in BTWD 2022</w:t>
      </w:r>
      <w:r w:rsidR="00BD7FFD">
        <w:rPr>
          <w:rFonts w:cstheme="minorHAnsi"/>
          <w:sz w:val="24"/>
          <w:szCs w:val="24"/>
        </w:rPr>
        <w:t>, a sampling are listed below</w:t>
      </w:r>
      <w:r w:rsidRPr="002054AE">
        <w:rPr>
          <w:rFonts w:cstheme="minorHAnsi"/>
          <w:sz w:val="24"/>
          <w:szCs w:val="24"/>
        </w:rPr>
        <w:t>:</w:t>
      </w:r>
    </w:p>
    <w:p w14:paraId="6C73C089" w14:textId="6B3E036A" w:rsidR="00D6749E" w:rsidRDefault="00045AD2" w:rsidP="00D6749E">
      <w:pPr>
        <w:rPr>
          <w:rFonts w:asciiTheme="majorHAnsi" w:eastAsia="Times New Roman" w:hAnsiTheme="majorHAnsi" w:cstheme="majorHAnsi"/>
          <w:color w:val="222222"/>
          <w:sz w:val="24"/>
          <w:szCs w:val="24"/>
        </w:rPr>
      </w:pPr>
      <w:r w:rsidRPr="002054AE">
        <w:rPr>
          <w:rFonts w:cstheme="minorHAnsi"/>
          <w:b/>
          <w:sz w:val="24"/>
          <w:szCs w:val="24"/>
        </w:rPr>
        <w:t xml:space="preserve">MTC Commissioners </w:t>
      </w:r>
    </w:p>
    <w:p w14:paraId="408E4DA6" w14:textId="4F618D3A" w:rsidR="00045AD2" w:rsidRPr="002054AE" w:rsidRDefault="00045AD2" w:rsidP="002054AE">
      <w:pPr>
        <w:pStyle w:val="ListParagraph"/>
        <w:numPr>
          <w:ilvl w:val="0"/>
          <w:numId w:val="5"/>
        </w:numPr>
        <w:rPr>
          <w:rFonts w:asciiTheme="majorHAnsi" w:eastAsia="Times New Roman" w:hAnsiTheme="majorHAnsi" w:cstheme="majorHAnsi"/>
          <w:color w:val="222222"/>
          <w:sz w:val="24"/>
          <w:szCs w:val="24"/>
        </w:rPr>
      </w:pPr>
      <w:r w:rsidRPr="002054AE">
        <w:rPr>
          <w:rFonts w:asciiTheme="majorHAnsi" w:eastAsia="Times New Roman" w:hAnsiTheme="majorHAnsi" w:cstheme="majorHAnsi"/>
          <w:color w:val="222222"/>
          <w:sz w:val="24"/>
          <w:szCs w:val="24"/>
        </w:rPr>
        <w:lastRenderedPageBreak/>
        <w:t xml:space="preserve">MTC Chair Alfredo Pedroza (Napa County and Cities) </w:t>
      </w:r>
    </w:p>
    <w:p w14:paraId="44C2C5A4" w14:textId="4D490D29" w:rsidR="00BF2FDD" w:rsidRPr="00BF2FDD" w:rsidRDefault="00045AD2" w:rsidP="002054AE">
      <w:pPr>
        <w:pStyle w:val="ListParagraph"/>
        <w:numPr>
          <w:ilvl w:val="0"/>
          <w:numId w:val="1"/>
        </w:numPr>
        <w:shd w:val="clear" w:color="auto" w:fill="FFFFFF"/>
        <w:spacing w:after="0" w:line="240" w:lineRule="auto"/>
        <w:rPr>
          <w:rFonts w:cstheme="minorHAnsi"/>
          <w:b/>
          <w:sz w:val="24"/>
          <w:szCs w:val="24"/>
        </w:rPr>
      </w:pPr>
      <w:r w:rsidRPr="002054AE">
        <w:rPr>
          <w:rFonts w:asciiTheme="majorHAnsi" w:eastAsia="Times New Roman" w:hAnsiTheme="majorHAnsi" w:cstheme="majorHAnsi"/>
          <w:color w:val="222222"/>
          <w:sz w:val="24"/>
          <w:szCs w:val="24"/>
        </w:rPr>
        <w:t xml:space="preserve">MTC Vice-Chair Nick Josefowitz (SF appointee) </w:t>
      </w:r>
    </w:p>
    <w:p w14:paraId="664C8015" w14:textId="769DF259" w:rsidR="00BF2FDD" w:rsidRPr="002054AE" w:rsidRDefault="00695EB7" w:rsidP="00BF2FDD">
      <w:pPr>
        <w:pStyle w:val="ListParagraph"/>
        <w:numPr>
          <w:ilvl w:val="0"/>
          <w:numId w:val="1"/>
        </w:numPr>
        <w:shd w:val="clear" w:color="auto" w:fill="FFFFFF"/>
        <w:spacing w:after="0" w:line="240" w:lineRule="auto"/>
        <w:rPr>
          <w:rFonts w:asciiTheme="majorHAnsi" w:hAnsiTheme="majorHAnsi" w:cstheme="majorHAnsi"/>
          <w:sz w:val="24"/>
          <w:szCs w:val="24"/>
        </w:rPr>
      </w:pPr>
      <w:r>
        <w:rPr>
          <w:rFonts w:asciiTheme="majorHAnsi" w:hAnsiTheme="majorHAnsi" w:cstheme="majorHAnsi"/>
          <w:color w:val="222222"/>
          <w:sz w:val="24"/>
          <w:szCs w:val="24"/>
          <w:shd w:val="clear" w:color="auto" w:fill="FFFFFF"/>
        </w:rPr>
        <w:t>Orinda Mayor</w:t>
      </w:r>
      <w:r w:rsidR="00BF2FDD" w:rsidRPr="00BF2FDD">
        <w:rPr>
          <w:rFonts w:asciiTheme="majorHAnsi" w:hAnsiTheme="majorHAnsi" w:cstheme="majorHAnsi"/>
          <w:color w:val="222222"/>
          <w:sz w:val="24"/>
          <w:szCs w:val="24"/>
          <w:shd w:val="clear" w:color="auto" w:fill="FFFFFF"/>
        </w:rPr>
        <w:t xml:space="preserve"> Amy Worth (</w:t>
      </w:r>
      <w:r w:rsidR="00BF2FDD" w:rsidRPr="00BF2FDD">
        <w:rPr>
          <w:rFonts w:asciiTheme="majorHAnsi" w:eastAsia="Times New Roman" w:hAnsiTheme="majorHAnsi" w:cstheme="majorHAnsi"/>
          <w:bCs/>
          <w:sz w:val="24"/>
          <w:szCs w:val="24"/>
        </w:rPr>
        <w:t>Cities of Contra Costa)</w:t>
      </w:r>
    </w:p>
    <w:p w14:paraId="4890C325" w14:textId="6FAD7A68" w:rsidR="00107C55" w:rsidRPr="00107C55" w:rsidRDefault="003F1580" w:rsidP="00B43B6B">
      <w:pPr>
        <w:pStyle w:val="ListParagraph"/>
        <w:numPr>
          <w:ilvl w:val="0"/>
          <w:numId w:val="1"/>
        </w:numPr>
        <w:rPr>
          <w:rFonts w:asciiTheme="majorHAnsi" w:hAnsiTheme="majorHAnsi" w:cstheme="majorHAnsi"/>
          <w:sz w:val="24"/>
          <w:szCs w:val="24"/>
        </w:rPr>
      </w:pPr>
      <w:r w:rsidRPr="002054AE">
        <w:rPr>
          <w:rFonts w:asciiTheme="majorHAnsi" w:hAnsiTheme="majorHAnsi" w:cstheme="majorHAnsi"/>
          <w:sz w:val="24"/>
          <w:szCs w:val="24"/>
        </w:rPr>
        <w:t>Marin County District 1 Supervisor Damon Connolly</w:t>
      </w:r>
      <w:r w:rsidR="009D5BEF">
        <w:rPr>
          <w:rFonts w:asciiTheme="majorHAnsi" w:hAnsiTheme="majorHAnsi" w:cstheme="majorHAnsi"/>
          <w:sz w:val="24"/>
          <w:szCs w:val="24"/>
        </w:rPr>
        <w:t xml:space="preserve"> (Marin County and </w:t>
      </w:r>
      <w:r w:rsidR="00914F6F">
        <w:rPr>
          <w:rFonts w:asciiTheme="majorHAnsi" w:hAnsiTheme="majorHAnsi" w:cstheme="majorHAnsi"/>
          <w:sz w:val="24"/>
          <w:szCs w:val="24"/>
        </w:rPr>
        <w:t>C</w:t>
      </w:r>
      <w:r w:rsidR="009D5BEF">
        <w:rPr>
          <w:rFonts w:asciiTheme="majorHAnsi" w:hAnsiTheme="majorHAnsi" w:cstheme="majorHAnsi"/>
          <w:sz w:val="24"/>
          <w:szCs w:val="24"/>
        </w:rPr>
        <w:t>ities)</w:t>
      </w:r>
    </w:p>
    <w:p w14:paraId="134B7879" w14:textId="695A6987" w:rsidR="00107C55" w:rsidRPr="002054AE" w:rsidRDefault="00107C55" w:rsidP="002054AE">
      <w:pPr>
        <w:pStyle w:val="ListParagraph"/>
        <w:numPr>
          <w:ilvl w:val="0"/>
          <w:numId w:val="1"/>
        </w:numPr>
        <w:shd w:val="clear" w:color="auto" w:fill="FFFFFF"/>
        <w:spacing w:before="100" w:beforeAutospacing="1" w:after="0" w:afterAutospacing="1" w:line="240" w:lineRule="auto"/>
        <w:rPr>
          <w:rFonts w:asciiTheme="majorHAnsi" w:eastAsia="Times New Roman" w:hAnsiTheme="majorHAnsi" w:cstheme="majorHAnsi"/>
          <w:color w:val="222222"/>
          <w:sz w:val="24"/>
          <w:szCs w:val="24"/>
        </w:rPr>
      </w:pPr>
      <w:r w:rsidRPr="00107C55">
        <w:rPr>
          <w:rFonts w:asciiTheme="majorHAnsi" w:hAnsiTheme="majorHAnsi" w:cstheme="majorHAnsi"/>
          <w:sz w:val="24"/>
          <w:szCs w:val="24"/>
        </w:rPr>
        <w:t>San</w:t>
      </w:r>
      <w:r w:rsidR="00CC6AE4">
        <w:rPr>
          <w:rFonts w:asciiTheme="majorHAnsi" w:hAnsiTheme="majorHAnsi" w:cstheme="majorHAnsi"/>
          <w:sz w:val="24"/>
          <w:szCs w:val="24"/>
        </w:rPr>
        <w:t>ta Clara</w:t>
      </w:r>
      <w:r w:rsidRPr="00107C55">
        <w:rPr>
          <w:rFonts w:asciiTheme="majorHAnsi" w:hAnsiTheme="majorHAnsi" w:cstheme="majorHAnsi"/>
          <w:sz w:val="24"/>
          <w:szCs w:val="24"/>
        </w:rPr>
        <w:t xml:space="preserve"> Supervisor Cindy Chavez</w:t>
      </w:r>
      <w:r w:rsidR="000A6E3D">
        <w:rPr>
          <w:rFonts w:asciiTheme="majorHAnsi" w:hAnsiTheme="majorHAnsi" w:cstheme="majorHAnsi"/>
          <w:sz w:val="24"/>
          <w:szCs w:val="24"/>
        </w:rPr>
        <w:t xml:space="preserve"> (Santa Clara County)</w:t>
      </w:r>
    </w:p>
    <w:p w14:paraId="64CD6FA7" w14:textId="77777777" w:rsidR="00045AD2" w:rsidRPr="002054AE" w:rsidRDefault="00045AD2" w:rsidP="00045AD2">
      <w:pPr>
        <w:shd w:val="clear" w:color="auto" w:fill="FFFFFF"/>
        <w:spacing w:after="0" w:line="240" w:lineRule="auto"/>
        <w:rPr>
          <w:rFonts w:cstheme="minorHAnsi"/>
          <w:sz w:val="24"/>
          <w:szCs w:val="24"/>
        </w:rPr>
      </w:pPr>
    </w:p>
    <w:p w14:paraId="643ABF65" w14:textId="78D2DD40" w:rsidR="00045AD2" w:rsidRPr="002054AE" w:rsidRDefault="00045AD2" w:rsidP="00045AD2">
      <w:pPr>
        <w:rPr>
          <w:b/>
          <w:sz w:val="24"/>
          <w:szCs w:val="24"/>
        </w:rPr>
      </w:pPr>
      <w:r w:rsidRPr="002054AE">
        <w:rPr>
          <w:b/>
          <w:sz w:val="24"/>
          <w:szCs w:val="24"/>
        </w:rPr>
        <w:t xml:space="preserve">Additional </w:t>
      </w:r>
      <w:r w:rsidR="009D6119" w:rsidRPr="002054AE">
        <w:rPr>
          <w:b/>
          <w:sz w:val="24"/>
          <w:szCs w:val="24"/>
        </w:rPr>
        <w:t xml:space="preserve">Local </w:t>
      </w:r>
      <w:r w:rsidRPr="002054AE">
        <w:rPr>
          <w:b/>
          <w:sz w:val="24"/>
          <w:szCs w:val="24"/>
        </w:rPr>
        <w:t xml:space="preserve">Elected Officials </w:t>
      </w:r>
    </w:p>
    <w:p w14:paraId="011EDCC2" w14:textId="77777777" w:rsidR="00B744DA" w:rsidRPr="002054AE" w:rsidRDefault="00B744DA" w:rsidP="007A1548">
      <w:pPr>
        <w:pStyle w:val="ListParagraph"/>
        <w:numPr>
          <w:ilvl w:val="0"/>
          <w:numId w:val="4"/>
        </w:numPr>
        <w:shd w:val="clear" w:color="auto" w:fill="FFFFFF"/>
        <w:spacing w:after="0" w:line="240" w:lineRule="auto"/>
        <w:rPr>
          <w:rFonts w:asciiTheme="majorHAnsi" w:eastAsia="Times New Roman" w:hAnsiTheme="majorHAnsi" w:cstheme="majorHAnsi"/>
          <w:color w:val="222222"/>
          <w:sz w:val="24"/>
          <w:szCs w:val="24"/>
        </w:rPr>
      </w:pPr>
      <w:r w:rsidRPr="002054AE">
        <w:rPr>
          <w:rFonts w:asciiTheme="majorHAnsi" w:hAnsiTheme="majorHAnsi" w:cstheme="majorHAnsi"/>
          <w:color w:val="222222"/>
          <w:sz w:val="24"/>
          <w:szCs w:val="24"/>
          <w:shd w:val="clear" w:color="auto" w:fill="FFFFFF"/>
        </w:rPr>
        <w:t>Los Gatos Vice Mayor Maria Ristow</w:t>
      </w:r>
    </w:p>
    <w:p w14:paraId="0BB883F6" w14:textId="6FBEADCF" w:rsidR="007A1548" w:rsidRPr="002054AE" w:rsidRDefault="007A1548" w:rsidP="007A1548">
      <w:pPr>
        <w:pStyle w:val="ListParagraph"/>
        <w:numPr>
          <w:ilvl w:val="0"/>
          <w:numId w:val="4"/>
        </w:numPr>
        <w:shd w:val="clear" w:color="auto" w:fill="FFFFFF"/>
        <w:spacing w:after="0" w:line="240" w:lineRule="auto"/>
        <w:rPr>
          <w:rFonts w:asciiTheme="majorHAnsi" w:eastAsia="Times New Roman" w:hAnsiTheme="majorHAnsi" w:cstheme="majorHAnsi"/>
          <w:color w:val="222222"/>
          <w:sz w:val="24"/>
          <w:szCs w:val="24"/>
        </w:rPr>
      </w:pPr>
      <w:r w:rsidRPr="002054AE">
        <w:rPr>
          <w:rFonts w:asciiTheme="majorHAnsi" w:eastAsia="Times New Roman" w:hAnsiTheme="majorHAnsi" w:cstheme="majorHAnsi"/>
          <w:color w:val="2B2E2F"/>
          <w:sz w:val="24"/>
          <w:szCs w:val="24"/>
        </w:rPr>
        <w:t>Napa Mayor Scott Sedgley</w:t>
      </w:r>
    </w:p>
    <w:p w14:paraId="40AB333B" w14:textId="77777777" w:rsidR="007A1548" w:rsidRPr="002054AE" w:rsidRDefault="007A1548" w:rsidP="007A1548">
      <w:pPr>
        <w:pStyle w:val="ListParagraph"/>
        <w:numPr>
          <w:ilvl w:val="0"/>
          <w:numId w:val="4"/>
        </w:numPr>
        <w:shd w:val="clear" w:color="auto" w:fill="FFFFFF"/>
        <w:spacing w:after="0" w:line="240" w:lineRule="auto"/>
        <w:rPr>
          <w:rFonts w:asciiTheme="majorHAnsi" w:eastAsia="Times New Roman" w:hAnsiTheme="majorHAnsi" w:cstheme="majorHAnsi"/>
          <w:color w:val="222222"/>
          <w:sz w:val="24"/>
          <w:szCs w:val="24"/>
        </w:rPr>
      </w:pPr>
      <w:r w:rsidRPr="002054AE">
        <w:rPr>
          <w:rFonts w:asciiTheme="majorHAnsi" w:eastAsia="Times New Roman" w:hAnsiTheme="majorHAnsi" w:cstheme="majorHAnsi"/>
          <w:color w:val="222222"/>
          <w:sz w:val="24"/>
          <w:szCs w:val="24"/>
        </w:rPr>
        <w:t xml:space="preserve">Napa </w:t>
      </w:r>
      <w:r w:rsidRPr="002054AE">
        <w:rPr>
          <w:rFonts w:asciiTheme="majorHAnsi" w:eastAsia="Times New Roman" w:hAnsiTheme="majorHAnsi" w:cstheme="majorHAnsi"/>
          <w:color w:val="2B2E2F"/>
          <w:sz w:val="24"/>
          <w:szCs w:val="24"/>
        </w:rPr>
        <w:t>Vice Mayor Mary Luros</w:t>
      </w:r>
    </w:p>
    <w:p w14:paraId="106E8EB7" w14:textId="7D35894E" w:rsidR="00B43B6B" w:rsidRPr="00B43B6B" w:rsidRDefault="007A1548" w:rsidP="002054AE">
      <w:pPr>
        <w:pStyle w:val="ListParagraph"/>
        <w:numPr>
          <w:ilvl w:val="0"/>
          <w:numId w:val="4"/>
        </w:numPr>
        <w:shd w:val="clear" w:color="auto" w:fill="FFFFFF"/>
        <w:spacing w:after="0" w:line="240" w:lineRule="auto"/>
        <w:rPr>
          <w:rFonts w:asciiTheme="majorHAnsi" w:eastAsia="Times New Roman" w:hAnsiTheme="majorHAnsi" w:cstheme="majorHAnsi"/>
          <w:sz w:val="24"/>
          <w:szCs w:val="24"/>
        </w:rPr>
      </w:pPr>
      <w:r w:rsidRPr="002054AE">
        <w:rPr>
          <w:rFonts w:asciiTheme="majorHAnsi" w:eastAsia="Times New Roman" w:hAnsiTheme="majorHAnsi" w:cstheme="majorHAnsi"/>
          <w:color w:val="2B2E2F"/>
          <w:sz w:val="24"/>
          <w:szCs w:val="24"/>
        </w:rPr>
        <w:t>Napa County Supervisors Brad Wagenknecht and Alfredo Pedroza</w:t>
      </w:r>
    </w:p>
    <w:p w14:paraId="6C740899" w14:textId="2602613D" w:rsidR="00B43B6B" w:rsidRPr="002054AE" w:rsidRDefault="00B43B6B" w:rsidP="00B43B6B">
      <w:pPr>
        <w:pStyle w:val="ListParagraph"/>
        <w:numPr>
          <w:ilvl w:val="0"/>
          <w:numId w:val="4"/>
        </w:numPr>
        <w:shd w:val="clear" w:color="auto" w:fill="FFFFFF"/>
        <w:spacing w:after="0" w:line="240" w:lineRule="auto"/>
        <w:rPr>
          <w:rFonts w:asciiTheme="majorHAnsi" w:eastAsia="Times New Roman" w:hAnsiTheme="majorHAnsi" w:cstheme="majorHAnsi"/>
          <w:color w:val="222222"/>
          <w:sz w:val="24"/>
          <w:szCs w:val="24"/>
        </w:rPr>
      </w:pPr>
      <w:r w:rsidRPr="00B43B6B">
        <w:rPr>
          <w:rFonts w:asciiTheme="majorHAnsi" w:eastAsia="Times New Roman" w:hAnsiTheme="majorHAnsi" w:cstheme="majorHAnsi"/>
          <w:color w:val="222222"/>
          <w:sz w:val="24"/>
          <w:szCs w:val="24"/>
        </w:rPr>
        <w:t>Marin County District 3 Supervisor Stephanie Moulton-Peters</w:t>
      </w:r>
    </w:p>
    <w:p w14:paraId="1C3C8FC1" w14:textId="19FF41AD" w:rsidR="003654F7" w:rsidRPr="002054AE" w:rsidRDefault="003654F7" w:rsidP="007A1548">
      <w:pPr>
        <w:pStyle w:val="ListParagraph"/>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2054AE">
        <w:rPr>
          <w:rFonts w:asciiTheme="majorHAnsi" w:hAnsiTheme="majorHAnsi" w:cstheme="majorHAnsi"/>
          <w:sz w:val="24"/>
          <w:szCs w:val="24"/>
        </w:rPr>
        <w:t>San Anselmo Councilmember Brian Co</w:t>
      </w:r>
      <w:r w:rsidR="00F6158B">
        <w:rPr>
          <w:rFonts w:asciiTheme="majorHAnsi" w:hAnsiTheme="majorHAnsi" w:cstheme="majorHAnsi"/>
          <w:sz w:val="24"/>
          <w:szCs w:val="24"/>
        </w:rPr>
        <w:t>l</w:t>
      </w:r>
      <w:r w:rsidRPr="002054AE">
        <w:rPr>
          <w:rFonts w:asciiTheme="majorHAnsi" w:hAnsiTheme="majorHAnsi" w:cstheme="majorHAnsi"/>
          <w:sz w:val="24"/>
          <w:szCs w:val="24"/>
        </w:rPr>
        <w:t>bert</w:t>
      </w:r>
    </w:p>
    <w:p w14:paraId="611AA98C" w14:textId="5F640C66" w:rsidR="00991859" w:rsidRPr="002054AE" w:rsidRDefault="00991859" w:rsidP="007A1548">
      <w:pPr>
        <w:pStyle w:val="ListParagraph"/>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2054AE">
        <w:rPr>
          <w:rFonts w:asciiTheme="majorHAnsi" w:eastAsia="Times New Roman" w:hAnsiTheme="majorHAnsi" w:cstheme="majorHAnsi"/>
          <w:color w:val="222222"/>
          <w:sz w:val="24"/>
          <w:szCs w:val="24"/>
        </w:rPr>
        <w:t>San Francisco District 4 Supervisor Gordon Mar</w:t>
      </w:r>
    </w:p>
    <w:p w14:paraId="56E7410A" w14:textId="082F07B6" w:rsidR="00991859" w:rsidRPr="002054AE" w:rsidRDefault="00991859" w:rsidP="007A1548">
      <w:pPr>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2054AE">
        <w:rPr>
          <w:rFonts w:asciiTheme="majorHAnsi" w:eastAsia="Times New Roman" w:hAnsiTheme="majorHAnsi" w:cstheme="majorHAnsi"/>
          <w:color w:val="222222"/>
          <w:sz w:val="24"/>
          <w:szCs w:val="24"/>
        </w:rPr>
        <w:t>San Francisco District 5 Supervisor Dean Preston</w:t>
      </w:r>
    </w:p>
    <w:p w14:paraId="00B70D08" w14:textId="4C8F450C" w:rsidR="00991859" w:rsidRPr="002054AE" w:rsidRDefault="00991859" w:rsidP="007A1548">
      <w:pPr>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2054AE">
        <w:rPr>
          <w:rFonts w:asciiTheme="majorHAnsi" w:eastAsia="Times New Roman" w:hAnsiTheme="majorHAnsi" w:cstheme="majorHAnsi"/>
          <w:color w:val="222222"/>
          <w:sz w:val="24"/>
          <w:szCs w:val="24"/>
        </w:rPr>
        <w:t xml:space="preserve">San Francisco District 6 Supervisor Matt </w:t>
      </w:r>
      <w:r w:rsidR="0080489C" w:rsidRPr="002054AE">
        <w:rPr>
          <w:rFonts w:asciiTheme="majorHAnsi" w:eastAsia="Times New Roman" w:hAnsiTheme="majorHAnsi" w:cstheme="majorHAnsi"/>
          <w:color w:val="222222"/>
          <w:sz w:val="24"/>
          <w:szCs w:val="24"/>
        </w:rPr>
        <w:t>Dorsey</w:t>
      </w:r>
    </w:p>
    <w:p w14:paraId="12635D81" w14:textId="51DD3B56" w:rsidR="006E6A5D" w:rsidRPr="002054AE" w:rsidRDefault="006E6A5D" w:rsidP="002054AE">
      <w:pPr>
        <w:pStyle w:val="ListParagraph"/>
        <w:numPr>
          <w:ilvl w:val="0"/>
          <w:numId w:val="4"/>
        </w:numPr>
        <w:rPr>
          <w:rFonts w:asciiTheme="majorHAnsi" w:eastAsia="Times New Roman" w:hAnsiTheme="majorHAnsi" w:cstheme="majorHAnsi"/>
          <w:color w:val="222222"/>
          <w:sz w:val="24"/>
          <w:szCs w:val="24"/>
        </w:rPr>
      </w:pPr>
      <w:r w:rsidRPr="002054AE">
        <w:rPr>
          <w:rFonts w:asciiTheme="majorHAnsi" w:hAnsiTheme="majorHAnsi" w:cstheme="majorHAnsi"/>
          <w:sz w:val="24"/>
          <w:szCs w:val="24"/>
        </w:rPr>
        <w:t>San José Councilmembers Dev Davis and Pam Foley</w:t>
      </w:r>
    </w:p>
    <w:p w14:paraId="01A514CA" w14:textId="3DF59BB6" w:rsidR="00B744DA" w:rsidRPr="002054AE" w:rsidRDefault="00B744DA" w:rsidP="00D34870">
      <w:pPr>
        <w:pStyle w:val="ListParagraph"/>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2054AE">
        <w:rPr>
          <w:rFonts w:asciiTheme="majorHAnsi" w:hAnsiTheme="majorHAnsi" w:cstheme="majorHAnsi"/>
          <w:color w:val="222222"/>
          <w:sz w:val="24"/>
          <w:szCs w:val="24"/>
          <w:shd w:val="clear" w:color="auto" w:fill="FFFFFF"/>
        </w:rPr>
        <w:t>Santa Clara County Supervisor </w:t>
      </w:r>
      <w:r w:rsidRPr="002054AE">
        <w:rPr>
          <w:rFonts w:asciiTheme="majorHAnsi" w:hAnsiTheme="majorHAnsi" w:cstheme="majorHAnsi"/>
          <w:color w:val="002060"/>
          <w:sz w:val="24"/>
          <w:szCs w:val="24"/>
          <w:shd w:val="clear" w:color="auto" w:fill="FFFFFF"/>
        </w:rPr>
        <w:t>Susan Ellenberg</w:t>
      </w:r>
    </w:p>
    <w:p w14:paraId="19FB6827" w14:textId="1E4EDCE2" w:rsidR="007A1548" w:rsidRPr="002054AE" w:rsidRDefault="007A1548" w:rsidP="007A1548">
      <w:pPr>
        <w:pStyle w:val="ListParagraph"/>
        <w:numPr>
          <w:ilvl w:val="0"/>
          <w:numId w:val="4"/>
        </w:numPr>
        <w:shd w:val="clear" w:color="auto" w:fill="FFFFFF"/>
        <w:spacing w:after="0" w:line="240" w:lineRule="auto"/>
        <w:rPr>
          <w:rFonts w:asciiTheme="majorHAnsi" w:eastAsia="Times New Roman" w:hAnsiTheme="majorHAnsi" w:cstheme="majorHAnsi"/>
          <w:color w:val="222222"/>
          <w:sz w:val="24"/>
          <w:szCs w:val="24"/>
        </w:rPr>
      </w:pPr>
      <w:r w:rsidRPr="002054AE">
        <w:rPr>
          <w:rFonts w:asciiTheme="majorHAnsi" w:eastAsia="Times New Roman" w:hAnsiTheme="majorHAnsi" w:cstheme="majorHAnsi"/>
          <w:color w:val="2B2E2F"/>
          <w:sz w:val="24"/>
          <w:szCs w:val="24"/>
        </w:rPr>
        <w:t>St. Helena City Councilmember Anna Chouteau </w:t>
      </w:r>
    </w:p>
    <w:p w14:paraId="527C9601" w14:textId="2E68B8CF" w:rsidR="00B744DA" w:rsidRPr="002054AE" w:rsidRDefault="00B744DA" w:rsidP="007A1548">
      <w:pPr>
        <w:pStyle w:val="ListParagraph"/>
        <w:numPr>
          <w:ilvl w:val="0"/>
          <w:numId w:val="4"/>
        </w:numPr>
        <w:shd w:val="clear" w:color="auto" w:fill="FFFFFF"/>
        <w:spacing w:after="0" w:line="240" w:lineRule="auto"/>
        <w:rPr>
          <w:rFonts w:asciiTheme="majorHAnsi" w:eastAsia="Times New Roman" w:hAnsiTheme="majorHAnsi" w:cstheme="majorHAnsi"/>
          <w:color w:val="222222"/>
          <w:sz w:val="24"/>
          <w:szCs w:val="24"/>
        </w:rPr>
      </w:pPr>
      <w:r w:rsidRPr="002054AE">
        <w:rPr>
          <w:rFonts w:asciiTheme="majorHAnsi" w:eastAsia="Times New Roman" w:hAnsiTheme="majorHAnsi" w:cstheme="majorHAnsi"/>
          <w:color w:val="2B2E2F"/>
          <w:sz w:val="24"/>
          <w:szCs w:val="24"/>
        </w:rPr>
        <w:t>Sunnyvale Mayor Larry Klein</w:t>
      </w:r>
    </w:p>
    <w:p w14:paraId="5B693B62" w14:textId="77777777" w:rsidR="00045AD2" w:rsidRPr="002054AE" w:rsidRDefault="00045AD2" w:rsidP="00045AD2">
      <w:pPr>
        <w:shd w:val="clear" w:color="auto" w:fill="FFFFFF"/>
        <w:spacing w:before="100" w:beforeAutospacing="1" w:after="100" w:afterAutospacing="1" w:line="240" w:lineRule="auto"/>
        <w:rPr>
          <w:rFonts w:cstheme="minorHAnsi"/>
          <w:b/>
          <w:sz w:val="24"/>
          <w:szCs w:val="24"/>
        </w:rPr>
      </w:pPr>
      <w:r w:rsidRPr="002054AE">
        <w:rPr>
          <w:rFonts w:cstheme="minorHAnsi"/>
          <w:b/>
          <w:sz w:val="24"/>
          <w:szCs w:val="24"/>
        </w:rPr>
        <w:t xml:space="preserve">Notable Regional Leaders </w:t>
      </w:r>
    </w:p>
    <w:p w14:paraId="6703FAC2" w14:textId="77777777" w:rsidR="001D2774" w:rsidRPr="002054AE" w:rsidRDefault="001D2774" w:rsidP="001D2774">
      <w:pPr>
        <w:pStyle w:val="ListParagraph"/>
        <w:numPr>
          <w:ilvl w:val="0"/>
          <w:numId w:val="2"/>
        </w:numPr>
        <w:shd w:val="clear" w:color="auto" w:fill="FFFFFF"/>
        <w:spacing w:after="0" w:line="240" w:lineRule="auto"/>
        <w:rPr>
          <w:rFonts w:asciiTheme="majorHAnsi" w:eastAsia="Times New Roman" w:hAnsiTheme="majorHAnsi" w:cstheme="majorHAnsi"/>
          <w:color w:val="222222"/>
          <w:sz w:val="24"/>
          <w:szCs w:val="24"/>
        </w:rPr>
      </w:pPr>
      <w:r w:rsidRPr="002054AE">
        <w:rPr>
          <w:rFonts w:asciiTheme="majorHAnsi" w:eastAsia="Times New Roman" w:hAnsiTheme="majorHAnsi" w:cstheme="majorHAnsi"/>
          <w:color w:val="2B2E2F"/>
          <w:sz w:val="24"/>
          <w:szCs w:val="24"/>
        </w:rPr>
        <w:t>Napa Valley Transportation Authority Executive Director Kate Miller</w:t>
      </w:r>
    </w:p>
    <w:p w14:paraId="1EB7D5C5" w14:textId="4385CF1C" w:rsidR="001D2774" w:rsidRPr="002054AE" w:rsidRDefault="001D2774" w:rsidP="001D2774">
      <w:pPr>
        <w:pStyle w:val="ListParagraph"/>
        <w:numPr>
          <w:ilvl w:val="0"/>
          <w:numId w:val="2"/>
        </w:numPr>
        <w:shd w:val="clear" w:color="auto" w:fill="FFFFFF"/>
        <w:spacing w:after="0" w:line="240" w:lineRule="auto"/>
        <w:rPr>
          <w:rFonts w:asciiTheme="majorHAnsi" w:eastAsia="Times New Roman" w:hAnsiTheme="majorHAnsi" w:cstheme="majorHAnsi"/>
          <w:color w:val="222222"/>
          <w:sz w:val="24"/>
          <w:szCs w:val="24"/>
        </w:rPr>
      </w:pPr>
      <w:r w:rsidRPr="002054AE">
        <w:rPr>
          <w:rFonts w:asciiTheme="majorHAnsi" w:eastAsia="Times New Roman" w:hAnsiTheme="majorHAnsi" w:cstheme="majorHAnsi"/>
          <w:color w:val="2B2E2F"/>
          <w:sz w:val="24"/>
          <w:szCs w:val="24"/>
        </w:rPr>
        <w:t>Napa County Director of Library Services &amp; Community Outreach Anthony Halstead</w:t>
      </w:r>
    </w:p>
    <w:p w14:paraId="374DC33C" w14:textId="77777777" w:rsidR="00623108" w:rsidRPr="002054AE" w:rsidRDefault="00623108" w:rsidP="00623108">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2054AE">
        <w:rPr>
          <w:rFonts w:asciiTheme="majorHAnsi" w:eastAsia="Times New Roman" w:hAnsiTheme="majorHAnsi" w:cstheme="majorHAnsi"/>
          <w:color w:val="222222"/>
          <w:sz w:val="24"/>
          <w:szCs w:val="24"/>
        </w:rPr>
        <w:t>San Francisco Streets Division Director Tom McGuire</w:t>
      </w:r>
    </w:p>
    <w:p w14:paraId="3D47B77A" w14:textId="77777777" w:rsidR="00623108" w:rsidRPr="002054AE" w:rsidRDefault="00623108" w:rsidP="00623108">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2054AE">
        <w:rPr>
          <w:rFonts w:asciiTheme="majorHAnsi" w:eastAsia="Times New Roman" w:hAnsiTheme="majorHAnsi" w:cstheme="majorHAnsi"/>
          <w:color w:val="222222"/>
          <w:sz w:val="24"/>
          <w:szCs w:val="24"/>
        </w:rPr>
        <w:t>San Francisco Mayor London Breed’s Transportation Advisor Alexandra Sweet</w:t>
      </w:r>
    </w:p>
    <w:p w14:paraId="0356A5A1" w14:textId="77777777" w:rsidR="00623108" w:rsidRPr="002054AE" w:rsidRDefault="00623108" w:rsidP="00623108">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2054AE">
        <w:rPr>
          <w:rFonts w:asciiTheme="majorHAnsi" w:eastAsia="Times New Roman" w:hAnsiTheme="majorHAnsi" w:cstheme="majorHAnsi"/>
          <w:color w:val="222222"/>
          <w:sz w:val="24"/>
          <w:szCs w:val="24"/>
        </w:rPr>
        <w:t>San Francisco Mayor London Breed’s Legislative Aid Winston Parson</w:t>
      </w:r>
    </w:p>
    <w:p w14:paraId="2E1CD0F4" w14:textId="77777777" w:rsidR="00623108" w:rsidRPr="002054AE" w:rsidRDefault="00623108" w:rsidP="00623108">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2054AE">
        <w:rPr>
          <w:rFonts w:asciiTheme="majorHAnsi" w:eastAsia="Times New Roman" w:hAnsiTheme="majorHAnsi" w:cstheme="majorHAnsi"/>
          <w:color w:val="222222"/>
          <w:sz w:val="24"/>
          <w:szCs w:val="24"/>
        </w:rPr>
        <w:t>SFCTA Executive Director Tilly Chang</w:t>
      </w:r>
    </w:p>
    <w:p w14:paraId="650327A1" w14:textId="4F7C16B9" w:rsidR="00E127B8" w:rsidRPr="002054AE" w:rsidRDefault="00623108" w:rsidP="007C536F">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2054AE">
        <w:rPr>
          <w:rFonts w:asciiTheme="majorHAnsi" w:eastAsia="Times New Roman" w:hAnsiTheme="majorHAnsi" w:cstheme="majorHAnsi"/>
          <w:color w:val="222222"/>
          <w:sz w:val="24"/>
          <w:szCs w:val="24"/>
        </w:rPr>
        <w:t>SFMTA Director Jeff Tumlin</w:t>
      </w:r>
    </w:p>
    <w:p w14:paraId="2BEA82DD" w14:textId="03E33559" w:rsidR="00E127B8" w:rsidRPr="002054AE" w:rsidRDefault="00E127B8" w:rsidP="00E127B8">
      <w:pPr>
        <w:spacing w:line="259" w:lineRule="auto"/>
        <w:rPr>
          <w:sz w:val="24"/>
          <w:szCs w:val="24"/>
        </w:rPr>
      </w:pPr>
      <w:r w:rsidRPr="002054AE">
        <w:rPr>
          <w:sz w:val="24"/>
          <w:szCs w:val="24"/>
        </w:rPr>
        <w:t xml:space="preserve">Bay Area Bike to Wherever Days is presented by </w:t>
      </w:r>
      <w:hyperlink r:id="rId12">
        <w:r w:rsidRPr="002054AE">
          <w:rPr>
            <w:color w:val="0000FF"/>
            <w:sz w:val="24"/>
            <w:szCs w:val="24"/>
            <w:u w:val="single"/>
          </w:rPr>
          <w:t>MTC</w:t>
        </w:r>
      </w:hyperlink>
      <w:r w:rsidRPr="002054AE">
        <w:rPr>
          <w:sz w:val="24"/>
          <w:szCs w:val="24"/>
        </w:rPr>
        <w:t xml:space="preserve"> (the transportation planning, financing and coordinating agency for the nine-county San Francisco Bay Area), </w:t>
      </w:r>
      <w:hyperlink r:id="rId13">
        <w:r w:rsidRPr="002054AE">
          <w:rPr>
            <w:color w:val="0000FF"/>
            <w:sz w:val="24"/>
            <w:szCs w:val="24"/>
            <w:u w:val="single"/>
          </w:rPr>
          <w:t>511</w:t>
        </w:r>
      </w:hyperlink>
      <w:r w:rsidRPr="002054AE">
        <w:rPr>
          <w:sz w:val="24"/>
          <w:szCs w:val="24"/>
        </w:rPr>
        <w:t xml:space="preserve"> (the region’s traveler information system) and </w:t>
      </w:r>
      <w:hyperlink r:id="rId14" w:history="1">
        <w:r w:rsidRPr="002054AE">
          <w:rPr>
            <w:rStyle w:val="Hyperlink"/>
            <w:sz w:val="24"/>
            <w:szCs w:val="24"/>
          </w:rPr>
          <w:t>Amazon</w:t>
        </w:r>
      </w:hyperlink>
      <w:r w:rsidRPr="002054AE">
        <w:rPr>
          <w:sz w:val="24"/>
          <w:szCs w:val="24"/>
        </w:rPr>
        <w:t xml:space="preserve">. BTWD 2022 also receives regional support from the </w:t>
      </w:r>
      <w:hyperlink r:id="rId15">
        <w:r w:rsidRPr="002054AE">
          <w:rPr>
            <w:color w:val="0000FF"/>
            <w:sz w:val="24"/>
            <w:szCs w:val="24"/>
            <w:u w:val="single"/>
          </w:rPr>
          <w:t>Bay Area Air Quality Management District</w:t>
        </w:r>
      </w:hyperlink>
      <w:r w:rsidRPr="002054AE">
        <w:rPr>
          <w:sz w:val="24"/>
          <w:szCs w:val="24"/>
        </w:rPr>
        <w:t xml:space="preserve"> (BAAQMD), and </w:t>
      </w:r>
      <w:hyperlink r:id="rId16">
        <w:r w:rsidRPr="002054AE">
          <w:rPr>
            <w:color w:val="0000FF"/>
            <w:sz w:val="24"/>
            <w:szCs w:val="24"/>
            <w:u w:val="single"/>
          </w:rPr>
          <w:t>Bay Area Rapid Transit</w:t>
        </w:r>
      </w:hyperlink>
      <w:r w:rsidRPr="002054AE">
        <w:rPr>
          <w:sz w:val="24"/>
          <w:szCs w:val="24"/>
        </w:rPr>
        <w:t xml:space="preserve"> (BART)</w:t>
      </w:r>
      <w:r w:rsidRPr="002054AE">
        <w:rPr>
          <w:color w:val="0033CC"/>
          <w:sz w:val="24"/>
          <w:szCs w:val="24"/>
        </w:rPr>
        <w:t>,</w:t>
      </w:r>
      <w:r w:rsidRPr="002054AE">
        <w:rPr>
          <w:sz w:val="24"/>
          <w:szCs w:val="24"/>
        </w:rPr>
        <w:t xml:space="preserve"> as well as from many sponsors at the local level. Prizes for the Bike Champion of the Year winners were donated by the </w:t>
      </w:r>
      <w:hyperlink r:id="rId17">
        <w:r w:rsidRPr="002054AE">
          <w:rPr>
            <w:color w:val="0000FF"/>
            <w:sz w:val="24"/>
            <w:szCs w:val="24"/>
            <w:u w:val="single"/>
          </w:rPr>
          <w:t>Association of Bay Area Governments</w:t>
        </w:r>
      </w:hyperlink>
      <w:r w:rsidRPr="002054AE">
        <w:rPr>
          <w:sz w:val="24"/>
          <w:szCs w:val="24"/>
        </w:rPr>
        <w:t xml:space="preserve"> (ABAG), </w:t>
      </w:r>
      <w:hyperlink r:id="rId18" w:history="1">
        <w:r w:rsidRPr="002054AE">
          <w:rPr>
            <w:rStyle w:val="Hyperlink"/>
            <w:sz w:val="24"/>
            <w:szCs w:val="24"/>
          </w:rPr>
          <w:t>Better World Club</w:t>
        </w:r>
      </w:hyperlink>
      <w:r w:rsidRPr="002054AE">
        <w:rPr>
          <w:sz w:val="24"/>
          <w:szCs w:val="24"/>
        </w:rPr>
        <w:t xml:space="preserve"> and </w:t>
      </w:r>
      <w:hyperlink r:id="rId19">
        <w:r w:rsidRPr="002054AE">
          <w:rPr>
            <w:color w:val="0000FF"/>
            <w:sz w:val="24"/>
            <w:szCs w:val="24"/>
            <w:u w:val="single"/>
          </w:rPr>
          <w:t>Mike’s Bikes</w:t>
        </w:r>
      </w:hyperlink>
      <w:r w:rsidRPr="002054AE">
        <w:rPr>
          <w:sz w:val="24"/>
          <w:szCs w:val="24"/>
        </w:rPr>
        <w:t xml:space="preserve">. </w:t>
      </w:r>
    </w:p>
    <w:p w14:paraId="381FE9FF" w14:textId="1031BABA" w:rsidR="00BE6D31" w:rsidRDefault="008E54E4" w:rsidP="009A5EDA">
      <w:pPr>
        <w:spacing w:after="0" w:line="259" w:lineRule="auto"/>
        <w:jc w:val="center"/>
        <w:rPr>
          <w:sz w:val="24"/>
          <w:szCs w:val="24"/>
        </w:rPr>
      </w:pPr>
      <w:r>
        <w:rPr>
          <w:sz w:val="24"/>
          <w:szCs w:val="24"/>
        </w:rPr>
        <w:t>###</w:t>
      </w:r>
    </w:p>
    <w:p w14:paraId="5ED53AC6" w14:textId="27E840BB" w:rsidR="00652D6E" w:rsidRDefault="00652D6E" w:rsidP="009A5EDA">
      <w:pPr>
        <w:spacing w:after="0" w:line="259" w:lineRule="auto"/>
        <w:jc w:val="center"/>
        <w:rPr>
          <w:sz w:val="24"/>
          <w:szCs w:val="24"/>
        </w:rPr>
      </w:pPr>
    </w:p>
    <w:p w14:paraId="14081579" w14:textId="003778A5" w:rsidR="00652D6E" w:rsidRDefault="00652D6E" w:rsidP="009A5EDA">
      <w:pPr>
        <w:spacing w:after="0" w:line="259" w:lineRule="auto"/>
        <w:jc w:val="center"/>
        <w:rPr>
          <w:sz w:val="24"/>
          <w:szCs w:val="24"/>
        </w:rPr>
      </w:pPr>
    </w:p>
    <w:p w14:paraId="6B1C0318" w14:textId="3130ACC3" w:rsidR="00652D6E" w:rsidRPr="002054AE" w:rsidRDefault="00652D6E" w:rsidP="002054AE">
      <w:pPr>
        <w:spacing w:after="0" w:line="259" w:lineRule="auto"/>
        <w:rPr>
          <w:sz w:val="16"/>
          <w:szCs w:val="16"/>
        </w:rPr>
      </w:pPr>
      <w:r w:rsidRPr="002054AE">
        <w:rPr>
          <w:sz w:val="16"/>
          <w:szCs w:val="16"/>
        </w:rPr>
        <w:fldChar w:fldCharType="begin"/>
      </w:r>
      <w:r w:rsidRPr="002054AE">
        <w:rPr>
          <w:sz w:val="16"/>
          <w:szCs w:val="16"/>
        </w:rPr>
        <w:instrText xml:space="preserve"> FILENAME  \* Caps \p </w:instrText>
      </w:r>
      <w:r w:rsidRPr="002054AE">
        <w:rPr>
          <w:sz w:val="16"/>
          <w:szCs w:val="16"/>
        </w:rPr>
        <w:fldChar w:fldCharType="separate"/>
      </w:r>
      <w:r w:rsidRPr="002054AE">
        <w:rPr>
          <w:noProof/>
          <w:sz w:val="16"/>
          <w:szCs w:val="16"/>
        </w:rPr>
        <w:t>J:\SECTION\LPA\PUBLIC INFO-SHARE\Press Releases_News Adv\Bike-To-Work Day\2022 BTWD\4th Release - Final BTWD 2022 Media Release_MA.Docx</w:t>
      </w:r>
      <w:r w:rsidRPr="002054AE">
        <w:rPr>
          <w:sz w:val="16"/>
          <w:szCs w:val="16"/>
        </w:rPr>
        <w:fldChar w:fldCharType="end"/>
      </w:r>
    </w:p>
    <w:sectPr w:rsidR="00652D6E" w:rsidRPr="002054AE">
      <w:headerReference w:type="default" r:id="rId20"/>
      <w:headerReference w:type="first" r:id="rId21"/>
      <w:pgSz w:w="12240" w:h="15840"/>
      <w:pgMar w:top="720" w:right="720" w:bottom="720" w:left="720" w:header="27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8ECCE" w14:textId="77777777" w:rsidR="00D14D0B" w:rsidRDefault="00D14D0B">
      <w:pPr>
        <w:spacing w:after="0" w:line="240" w:lineRule="auto"/>
      </w:pPr>
      <w:r>
        <w:separator/>
      </w:r>
    </w:p>
  </w:endnote>
  <w:endnote w:type="continuationSeparator" w:id="0">
    <w:p w14:paraId="0AE34F45" w14:textId="77777777" w:rsidR="00D14D0B" w:rsidRDefault="00D1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D3CE" w14:textId="77777777" w:rsidR="00D14D0B" w:rsidRDefault="00D14D0B">
      <w:pPr>
        <w:spacing w:after="0" w:line="240" w:lineRule="auto"/>
      </w:pPr>
      <w:r>
        <w:separator/>
      </w:r>
    </w:p>
  </w:footnote>
  <w:footnote w:type="continuationSeparator" w:id="0">
    <w:p w14:paraId="08463448" w14:textId="77777777" w:rsidR="00D14D0B" w:rsidRDefault="00D14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FBE9" w14:textId="77777777" w:rsidR="00EC17AC" w:rsidRDefault="00EC17A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CAB8" w14:textId="76FF63E4" w:rsidR="00031FBB" w:rsidRDefault="00031FBB" w:rsidP="00031FBB">
    <w:pPr>
      <w:pStyle w:val="Header"/>
    </w:pPr>
    <w:r>
      <w:rPr>
        <w:noProof/>
      </w:rPr>
      <mc:AlternateContent>
        <mc:Choice Requires="wps">
          <w:drawing>
            <wp:anchor distT="45720" distB="45720" distL="114300" distR="114300" simplePos="0" relativeHeight="251659264" behindDoc="0" locked="0" layoutInCell="1" allowOverlap="1" wp14:anchorId="2E84915B" wp14:editId="2EC9281A">
              <wp:simplePos x="0" y="0"/>
              <wp:positionH relativeFrom="column">
                <wp:posOffset>125730</wp:posOffset>
              </wp:positionH>
              <wp:positionV relativeFrom="paragraph">
                <wp:posOffset>107950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F7C9BCE" w14:textId="77777777" w:rsidR="00031FBB" w:rsidRDefault="00031FBB" w:rsidP="00031FBB">
                          <w:r>
                            <w:rPr>
                              <w:noProof/>
                            </w:rPr>
                            <w:drawing>
                              <wp:inline distT="0" distB="0" distL="0" distR="0" wp14:anchorId="501C71DE" wp14:editId="6E493ED1">
                                <wp:extent cx="2331720" cy="690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9088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E84915B" id="_x0000_t202" coordsize="21600,21600" o:spt="202" path="m,l,21600r21600,l21600,xe">
              <v:stroke joinstyle="miter"/>
              <v:path gradientshapeok="t" o:connecttype="rect"/>
            </v:shapetype>
            <v:shape id="Text Box 2" o:spid="_x0000_s1026" type="#_x0000_t202" style="position:absolute;margin-left:9.9pt;margin-top: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" stroked="f">
              <v:textbox style="mso-fit-shape-to-text:t">
                <w:txbxContent>
                  <w:p w14:paraId="1F7C9BCE" w14:textId="77777777" w:rsidR="00031FBB" w:rsidRDefault="00031FBB" w:rsidP="00031FBB">
                    <w:r>
                      <w:rPr>
                        <w:noProof/>
                      </w:rPr>
                      <w:drawing>
                        <wp:inline distT="0" distB="0" distL="0" distR="0" wp14:anchorId="501C71DE" wp14:editId="6E493ED1">
                          <wp:extent cx="2331720" cy="690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1720" cy="690880"/>
                                  </a:xfrm>
                                  <a:prstGeom prst="rect">
                                    <a:avLst/>
                                  </a:prstGeom>
                                  <a:noFill/>
                                  <a:ln>
                                    <a:noFill/>
                                  </a:ln>
                                </pic:spPr>
                              </pic:pic>
                            </a:graphicData>
                          </a:graphic>
                        </wp:inline>
                      </w:drawing>
                    </w:r>
                  </w:p>
                </w:txbxContent>
              </v:textbox>
            </v:shape>
          </w:pict>
        </mc:Fallback>
      </mc:AlternateContent>
    </w:r>
    <w:r>
      <w:rPr>
        <w:noProof/>
      </w:rPr>
      <w:drawing>
        <wp:inline distT="0" distB="0" distL="0" distR="0" wp14:anchorId="76143154" wp14:editId="7FB55315">
          <wp:extent cx="6702552" cy="131673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C-newsrelease.png"/>
                  <pic:cNvPicPr/>
                </pic:nvPicPr>
                <pic:blipFill>
                  <a:blip r:embed="rId3">
                    <a:extLst>
                      <a:ext uri="{28A0092B-C50C-407E-A947-70E740481C1C}">
                        <a14:useLocalDpi xmlns:a14="http://schemas.microsoft.com/office/drawing/2010/main" val="0"/>
                      </a:ext>
                    </a:extLst>
                  </a:blip>
                  <a:stretch>
                    <a:fillRect/>
                  </a:stretch>
                </pic:blipFill>
                <pic:spPr>
                  <a:xfrm>
                    <a:off x="0" y="0"/>
                    <a:ext cx="6702552" cy="1316736"/>
                  </a:xfrm>
                  <a:prstGeom prst="rect">
                    <a:avLst/>
                  </a:prstGeom>
                </pic:spPr>
              </pic:pic>
            </a:graphicData>
          </a:graphic>
        </wp:inline>
      </w:drawing>
    </w:r>
  </w:p>
  <w:p w14:paraId="3E7FC7ED" w14:textId="78A542C4" w:rsidR="00031FBB" w:rsidRDefault="00031FBB">
    <w:pPr>
      <w:pStyle w:val="Header"/>
    </w:pPr>
  </w:p>
  <w:p w14:paraId="09AAA784" w14:textId="77777777" w:rsidR="00EC17AC" w:rsidRDefault="00EC17A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0317"/>
    <w:multiLevelType w:val="multilevel"/>
    <w:tmpl w:val="4FCCBD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AE3020"/>
    <w:multiLevelType w:val="hybridMultilevel"/>
    <w:tmpl w:val="D2CC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F01AB"/>
    <w:multiLevelType w:val="multilevel"/>
    <w:tmpl w:val="B340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1C6B17"/>
    <w:multiLevelType w:val="hybridMultilevel"/>
    <w:tmpl w:val="3A22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6A6A03"/>
    <w:multiLevelType w:val="hybridMultilevel"/>
    <w:tmpl w:val="AB4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2007949">
    <w:abstractNumId w:val="3"/>
  </w:num>
  <w:num w:numId="2" w16cid:durableId="730470965">
    <w:abstractNumId w:val="4"/>
  </w:num>
  <w:num w:numId="3" w16cid:durableId="706685546">
    <w:abstractNumId w:val="2"/>
  </w:num>
  <w:num w:numId="4" w16cid:durableId="1622686298">
    <w:abstractNumId w:val="0"/>
  </w:num>
  <w:num w:numId="5" w16cid:durableId="57367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7AC"/>
    <w:rsid w:val="000030E9"/>
    <w:rsid w:val="00031FBB"/>
    <w:rsid w:val="00045AD2"/>
    <w:rsid w:val="00050E0E"/>
    <w:rsid w:val="00055960"/>
    <w:rsid w:val="000837CA"/>
    <w:rsid w:val="000A6E3D"/>
    <w:rsid w:val="000F4B6D"/>
    <w:rsid w:val="0010588C"/>
    <w:rsid w:val="00107C55"/>
    <w:rsid w:val="00145C8E"/>
    <w:rsid w:val="0015619F"/>
    <w:rsid w:val="00156B39"/>
    <w:rsid w:val="00173221"/>
    <w:rsid w:val="001A7F5E"/>
    <w:rsid w:val="001B5E76"/>
    <w:rsid w:val="001D2774"/>
    <w:rsid w:val="002054AE"/>
    <w:rsid w:val="00242285"/>
    <w:rsid w:val="00247577"/>
    <w:rsid w:val="0025468A"/>
    <w:rsid w:val="00291930"/>
    <w:rsid w:val="002F2CDD"/>
    <w:rsid w:val="00352539"/>
    <w:rsid w:val="003611BD"/>
    <w:rsid w:val="003654F7"/>
    <w:rsid w:val="00382E90"/>
    <w:rsid w:val="00383756"/>
    <w:rsid w:val="003A1FB8"/>
    <w:rsid w:val="003A6183"/>
    <w:rsid w:val="003C39DB"/>
    <w:rsid w:val="003C541B"/>
    <w:rsid w:val="003F1580"/>
    <w:rsid w:val="003F5B06"/>
    <w:rsid w:val="00442B02"/>
    <w:rsid w:val="00442D20"/>
    <w:rsid w:val="00444C58"/>
    <w:rsid w:val="004804CE"/>
    <w:rsid w:val="004809CA"/>
    <w:rsid w:val="004A7908"/>
    <w:rsid w:val="004F349A"/>
    <w:rsid w:val="0051406B"/>
    <w:rsid w:val="00515C01"/>
    <w:rsid w:val="005238C6"/>
    <w:rsid w:val="00556D33"/>
    <w:rsid w:val="005575DC"/>
    <w:rsid w:val="00583F8F"/>
    <w:rsid w:val="005852C4"/>
    <w:rsid w:val="005A037D"/>
    <w:rsid w:val="005A4847"/>
    <w:rsid w:val="005B6869"/>
    <w:rsid w:val="005D1A38"/>
    <w:rsid w:val="005E7B5F"/>
    <w:rsid w:val="005F3218"/>
    <w:rsid w:val="005F61AF"/>
    <w:rsid w:val="00601ED3"/>
    <w:rsid w:val="00623108"/>
    <w:rsid w:val="00624DDE"/>
    <w:rsid w:val="00652D6E"/>
    <w:rsid w:val="006570AB"/>
    <w:rsid w:val="00671D52"/>
    <w:rsid w:val="00695EB7"/>
    <w:rsid w:val="006E2444"/>
    <w:rsid w:val="006E6A5D"/>
    <w:rsid w:val="007363BD"/>
    <w:rsid w:val="00744BAF"/>
    <w:rsid w:val="007654A7"/>
    <w:rsid w:val="00780D7C"/>
    <w:rsid w:val="0079194A"/>
    <w:rsid w:val="007A1548"/>
    <w:rsid w:val="007A31BF"/>
    <w:rsid w:val="007C536F"/>
    <w:rsid w:val="007D6341"/>
    <w:rsid w:val="0080489C"/>
    <w:rsid w:val="008136A4"/>
    <w:rsid w:val="0083764D"/>
    <w:rsid w:val="0087706A"/>
    <w:rsid w:val="008934B4"/>
    <w:rsid w:val="008C12DD"/>
    <w:rsid w:val="008C67A5"/>
    <w:rsid w:val="008D28C3"/>
    <w:rsid w:val="008D4AEE"/>
    <w:rsid w:val="008E54E4"/>
    <w:rsid w:val="008F3980"/>
    <w:rsid w:val="00900018"/>
    <w:rsid w:val="00914F6F"/>
    <w:rsid w:val="00924D7A"/>
    <w:rsid w:val="00927C85"/>
    <w:rsid w:val="00936F90"/>
    <w:rsid w:val="00967C38"/>
    <w:rsid w:val="00971DF6"/>
    <w:rsid w:val="00991859"/>
    <w:rsid w:val="0099242B"/>
    <w:rsid w:val="009A5EDA"/>
    <w:rsid w:val="009D5BEF"/>
    <w:rsid w:val="009D6119"/>
    <w:rsid w:val="009E76DF"/>
    <w:rsid w:val="00A15512"/>
    <w:rsid w:val="00A43917"/>
    <w:rsid w:val="00A44135"/>
    <w:rsid w:val="00AB4A35"/>
    <w:rsid w:val="00B071A7"/>
    <w:rsid w:val="00B43B6B"/>
    <w:rsid w:val="00B531E2"/>
    <w:rsid w:val="00B66A98"/>
    <w:rsid w:val="00B744DA"/>
    <w:rsid w:val="00B87ABC"/>
    <w:rsid w:val="00BA2895"/>
    <w:rsid w:val="00BB6A31"/>
    <w:rsid w:val="00BD7FFD"/>
    <w:rsid w:val="00BE6D31"/>
    <w:rsid w:val="00BF2FDD"/>
    <w:rsid w:val="00BF3D87"/>
    <w:rsid w:val="00C20AF5"/>
    <w:rsid w:val="00C656C7"/>
    <w:rsid w:val="00CB22A7"/>
    <w:rsid w:val="00CB6704"/>
    <w:rsid w:val="00CC6AE4"/>
    <w:rsid w:val="00CD114C"/>
    <w:rsid w:val="00D14D0B"/>
    <w:rsid w:val="00D205F5"/>
    <w:rsid w:val="00D24C7C"/>
    <w:rsid w:val="00D32784"/>
    <w:rsid w:val="00D338C7"/>
    <w:rsid w:val="00D44E06"/>
    <w:rsid w:val="00D6749E"/>
    <w:rsid w:val="00D73F1D"/>
    <w:rsid w:val="00DC79AD"/>
    <w:rsid w:val="00DE3AE5"/>
    <w:rsid w:val="00DF7890"/>
    <w:rsid w:val="00E077C3"/>
    <w:rsid w:val="00E127B8"/>
    <w:rsid w:val="00E23193"/>
    <w:rsid w:val="00E44143"/>
    <w:rsid w:val="00E7703E"/>
    <w:rsid w:val="00EA12AA"/>
    <w:rsid w:val="00EA4DA4"/>
    <w:rsid w:val="00EA6092"/>
    <w:rsid w:val="00EC17AC"/>
    <w:rsid w:val="00EC1E38"/>
    <w:rsid w:val="00EC6F69"/>
    <w:rsid w:val="00ED676F"/>
    <w:rsid w:val="00EF3928"/>
    <w:rsid w:val="00F0039E"/>
    <w:rsid w:val="00F1664C"/>
    <w:rsid w:val="00F459D5"/>
    <w:rsid w:val="00F461B2"/>
    <w:rsid w:val="00F522AE"/>
    <w:rsid w:val="00F6158B"/>
    <w:rsid w:val="00FA045B"/>
    <w:rsid w:val="00FA21A9"/>
    <w:rsid w:val="00FB1CEE"/>
    <w:rsid w:val="00FE2F51"/>
    <w:rsid w:val="00FF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86D9"/>
  <w15:docId w15:val="{6D866A6B-A373-4A90-A2F0-02315FDB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200" w:after="0"/>
      <w:jc w:val="both"/>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0"/>
      <w:jc w:val="both"/>
      <w:outlineLvl w:val="3"/>
    </w:pPr>
    <w:rPr>
      <w:rFonts w:ascii="Open Sans" w:eastAsia="Open Sans" w:hAnsi="Open Sans" w:cs="Open Sans"/>
      <w:b/>
      <w:color w:val="00000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57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0AB"/>
    <w:rPr>
      <w:rFonts w:ascii="Segoe UI" w:hAnsi="Segoe UI" w:cs="Segoe UI"/>
      <w:sz w:val="18"/>
      <w:szCs w:val="18"/>
    </w:rPr>
  </w:style>
  <w:style w:type="character" w:styleId="Hyperlink">
    <w:name w:val="Hyperlink"/>
    <w:basedOn w:val="DefaultParagraphFont"/>
    <w:uiPriority w:val="99"/>
    <w:unhideWhenUsed/>
    <w:rsid w:val="006570AB"/>
    <w:rPr>
      <w:color w:val="0000FF" w:themeColor="hyperlink"/>
      <w:u w:val="single"/>
    </w:rPr>
  </w:style>
  <w:style w:type="character" w:customStyle="1" w:styleId="UnresolvedMention1">
    <w:name w:val="Unresolved Mention1"/>
    <w:basedOn w:val="DefaultParagraphFont"/>
    <w:uiPriority w:val="99"/>
    <w:semiHidden/>
    <w:unhideWhenUsed/>
    <w:rsid w:val="006570AB"/>
    <w:rPr>
      <w:color w:val="605E5C"/>
      <w:shd w:val="clear" w:color="auto" w:fill="E1DFDD"/>
    </w:rPr>
  </w:style>
  <w:style w:type="character" w:styleId="CommentReference">
    <w:name w:val="annotation reference"/>
    <w:basedOn w:val="DefaultParagraphFont"/>
    <w:uiPriority w:val="99"/>
    <w:semiHidden/>
    <w:unhideWhenUsed/>
    <w:rsid w:val="00FA045B"/>
    <w:rPr>
      <w:sz w:val="16"/>
      <w:szCs w:val="16"/>
    </w:rPr>
  </w:style>
  <w:style w:type="paragraph" w:styleId="CommentText">
    <w:name w:val="annotation text"/>
    <w:basedOn w:val="Normal"/>
    <w:link w:val="CommentTextChar"/>
    <w:uiPriority w:val="99"/>
    <w:semiHidden/>
    <w:unhideWhenUsed/>
    <w:rsid w:val="00FA045B"/>
    <w:pPr>
      <w:spacing w:line="240" w:lineRule="auto"/>
    </w:pPr>
    <w:rPr>
      <w:sz w:val="20"/>
      <w:szCs w:val="20"/>
    </w:rPr>
  </w:style>
  <w:style w:type="character" w:customStyle="1" w:styleId="CommentTextChar">
    <w:name w:val="Comment Text Char"/>
    <w:basedOn w:val="DefaultParagraphFont"/>
    <w:link w:val="CommentText"/>
    <w:uiPriority w:val="99"/>
    <w:semiHidden/>
    <w:rsid w:val="00FA045B"/>
    <w:rPr>
      <w:sz w:val="20"/>
      <w:szCs w:val="20"/>
    </w:rPr>
  </w:style>
  <w:style w:type="paragraph" w:styleId="CommentSubject">
    <w:name w:val="annotation subject"/>
    <w:basedOn w:val="CommentText"/>
    <w:next w:val="CommentText"/>
    <w:link w:val="CommentSubjectChar"/>
    <w:uiPriority w:val="99"/>
    <w:semiHidden/>
    <w:unhideWhenUsed/>
    <w:rsid w:val="00FA045B"/>
    <w:rPr>
      <w:b/>
      <w:bCs/>
    </w:rPr>
  </w:style>
  <w:style w:type="character" w:customStyle="1" w:styleId="CommentSubjectChar">
    <w:name w:val="Comment Subject Char"/>
    <w:basedOn w:val="CommentTextChar"/>
    <w:link w:val="CommentSubject"/>
    <w:uiPriority w:val="99"/>
    <w:semiHidden/>
    <w:rsid w:val="00FA045B"/>
    <w:rPr>
      <w:b/>
      <w:bCs/>
      <w:sz w:val="20"/>
      <w:szCs w:val="20"/>
    </w:rPr>
  </w:style>
  <w:style w:type="character" w:styleId="FollowedHyperlink">
    <w:name w:val="FollowedHyperlink"/>
    <w:basedOn w:val="DefaultParagraphFont"/>
    <w:uiPriority w:val="99"/>
    <w:semiHidden/>
    <w:unhideWhenUsed/>
    <w:rsid w:val="008D28C3"/>
    <w:rPr>
      <w:color w:val="800080" w:themeColor="followedHyperlink"/>
      <w:u w:val="single"/>
    </w:rPr>
  </w:style>
  <w:style w:type="character" w:customStyle="1" w:styleId="lrzxr">
    <w:name w:val="lrzxr"/>
    <w:basedOn w:val="DefaultParagraphFont"/>
    <w:rsid w:val="004F349A"/>
  </w:style>
  <w:style w:type="character" w:customStyle="1" w:styleId="UnresolvedMention2">
    <w:name w:val="Unresolved Mention2"/>
    <w:basedOn w:val="DefaultParagraphFont"/>
    <w:uiPriority w:val="99"/>
    <w:semiHidden/>
    <w:unhideWhenUsed/>
    <w:rsid w:val="00601ED3"/>
    <w:rPr>
      <w:color w:val="605E5C"/>
      <w:shd w:val="clear" w:color="auto" w:fill="E1DFDD"/>
    </w:rPr>
  </w:style>
  <w:style w:type="paragraph" w:styleId="Revision">
    <w:name w:val="Revision"/>
    <w:hidden/>
    <w:uiPriority w:val="99"/>
    <w:semiHidden/>
    <w:rsid w:val="003A6183"/>
    <w:pPr>
      <w:spacing w:after="0" w:line="240" w:lineRule="auto"/>
    </w:pPr>
  </w:style>
  <w:style w:type="paragraph" w:styleId="Header">
    <w:name w:val="header"/>
    <w:basedOn w:val="Normal"/>
    <w:link w:val="HeaderChar"/>
    <w:uiPriority w:val="99"/>
    <w:unhideWhenUsed/>
    <w:rsid w:val="00EC1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E38"/>
  </w:style>
  <w:style w:type="paragraph" w:styleId="Footer">
    <w:name w:val="footer"/>
    <w:basedOn w:val="Normal"/>
    <w:link w:val="FooterChar"/>
    <w:uiPriority w:val="99"/>
    <w:unhideWhenUsed/>
    <w:rsid w:val="00EC1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E38"/>
  </w:style>
  <w:style w:type="paragraph" w:styleId="BodyText">
    <w:name w:val="Body Text"/>
    <w:basedOn w:val="Normal"/>
    <w:link w:val="BodyTextChar"/>
    <w:semiHidden/>
    <w:rsid w:val="00D32784"/>
    <w:pPr>
      <w:tabs>
        <w:tab w:val="left" w:pos="4320"/>
        <w:tab w:val="left" w:pos="6480"/>
        <w:tab w:val="left" w:pos="7920"/>
      </w:tabs>
      <w:spacing w:after="0" w:line="240" w:lineRule="auto"/>
    </w:pPr>
    <w:rPr>
      <w:rFonts w:ascii="Palatino" w:eastAsia="Times" w:hAnsi="Palatino" w:cs="Times New Roman"/>
      <w:b/>
      <w:sz w:val="24"/>
      <w:szCs w:val="20"/>
    </w:rPr>
  </w:style>
  <w:style w:type="character" w:customStyle="1" w:styleId="BodyTextChar">
    <w:name w:val="Body Text Char"/>
    <w:basedOn w:val="DefaultParagraphFont"/>
    <w:link w:val="BodyText"/>
    <w:semiHidden/>
    <w:rsid w:val="00D32784"/>
    <w:rPr>
      <w:rFonts w:ascii="Palatino" w:eastAsia="Times" w:hAnsi="Palatino" w:cs="Times New Roman"/>
      <w:b/>
      <w:sz w:val="24"/>
      <w:szCs w:val="20"/>
    </w:rPr>
  </w:style>
  <w:style w:type="paragraph" w:styleId="ListParagraph">
    <w:name w:val="List Paragraph"/>
    <w:basedOn w:val="Normal"/>
    <w:uiPriority w:val="34"/>
    <w:qFormat/>
    <w:rsid w:val="00045AD2"/>
    <w:pPr>
      <w:ind w:left="720"/>
      <w:contextualSpacing/>
    </w:pPr>
    <w:rPr>
      <w:rFonts w:asciiTheme="minorHAnsi" w:eastAsiaTheme="minorHAnsi" w:hAnsiTheme="minorHAnsi" w:cstheme="minorBidi"/>
    </w:rPr>
  </w:style>
  <w:style w:type="paragraph" w:customStyle="1" w:styleId="m5319903434286927870gmail-li1">
    <w:name w:val="m_5319903434286927870gmail-li1"/>
    <w:basedOn w:val="Normal"/>
    <w:rsid w:val="00045A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msonormal">
    <w:name w:val="x_x_x_x_msonormal"/>
    <w:basedOn w:val="Normal"/>
    <w:rsid w:val="00BB6A31"/>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32748">
      <w:bodyDiv w:val="1"/>
      <w:marLeft w:val="0"/>
      <w:marRight w:val="0"/>
      <w:marTop w:val="0"/>
      <w:marBottom w:val="0"/>
      <w:divBdr>
        <w:top w:val="none" w:sz="0" w:space="0" w:color="auto"/>
        <w:left w:val="none" w:sz="0" w:space="0" w:color="auto"/>
        <w:bottom w:val="none" w:sz="0" w:space="0" w:color="auto"/>
        <w:right w:val="none" w:sz="0" w:space="0" w:color="auto"/>
      </w:divBdr>
    </w:div>
    <w:div w:id="759445687">
      <w:bodyDiv w:val="1"/>
      <w:marLeft w:val="0"/>
      <w:marRight w:val="0"/>
      <w:marTop w:val="0"/>
      <w:marBottom w:val="0"/>
      <w:divBdr>
        <w:top w:val="none" w:sz="0" w:space="0" w:color="auto"/>
        <w:left w:val="none" w:sz="0" w:space="0" w:color="auto"/>
        <w:bottom w:val="none" w:sz="0" w:space="0" w:color="auto"/>
        <w:right w:val="none" w:sz="0" w:space="0" w:color="auto"/>
      </w:divBdr>
      <w:divsChild>
        <w:div w:id="1677611832">
          <w:marLeft w:val="0"/>
          <w:marRight w:val="0"/>
          <w:marTop w:val="0"/>
          <w:marBottom w:val="0"/>
          <w:divBdr>
            <w:top w:val="none" w:sz="0" w:space="0" w:color="auto"/>
            <w:left w:val="none" w:sz="0" w:space="0" w:color="auto"/>
            <w:bottom w:val="none" w:sz="0" w:space="0" w:color="auto"/>
            <w:right w:val="none" w:sz="0" w:space="0" w:color="auto"/>
          </w:divBdr>
          <w:divsChild>
            <w:div w:id="786897544">
              <w:marLeft w:val="0"/>
              <w:marRight w:val="0"/>
              <w:marTop w:val="0"/>
              <w:marBottom w:val="0"/>
              <w:divBdr>
                <w:top w:val="none" w:sz="0" w:space="0" w:color="auto"/>
                <w:left w:val="none" w:sz="0" w:space="0" w:color="auto"/>
                <w:bottom w:val="none" w:sz="0" w:space="0" w:color="auto"/>
                <w:right w:val="none" w:sz="0" w:space="0" w:color="auto"/>
              </w:divBdr>
            </w:div>
            <w:div w:id="15808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2192">
      <w:bodyDiv w:val="1"/>
      <w:marLeft w:val="0"/>
      <w:marRight w:val="0"/>
      <w:marTop w:val="0"/>
      <w:marBottom w:val="0"/>
      <w:divBdr>
        <w:top w:val="none" w:sz="0" w:space="0" w:color="auto"/>
        <w:left w:val="none" w:sz="0" w:space="0" w:color="auto"/>
        <w:bottom w:val="none" w:sz="0" w:space="0" w:color="auto"/>
        <w:right w:val="none" w:sz="0" w:space="0" w:color="auto"/>
      </w:divBdr>
      <w:divsChild>
        <w:div w:id="1840585234">
          <w:marLeft w:val="540"/>
          <w:marRight w:val="0"/>
          <w:marTop w:val="0"/>
          <w:marBottom w:val="0"/>
          <w:divBdr>
            <w:top w:val="none" w:sz="0" w:space="0" w:color="auto"/>
            <w:left w:val="none" w:sz="0" w:space="0" w:color="auto"/>
            <w:bottom w:val="none" w:sz="0" w:space="0" w:color="auto"/>
            <w:right w:val="none" w:sz="0" w:space="0" w:color="auto"/>
          </w:divBdr>
        </w:div>
        <w:div w:id="1057319762">
          <w:marLeft w:val="540"/>
          <w:marRight w:val="0"/>
          <w:marTop w:val="0"/>
          <w:marBottom w:val="0"/>
          <w:divBdr>
            <w:top w:val="none" w:sz="0" w:space="0" w:color="auto"/>
            <w:left w:val="none" w:sz="0" w:space="0" w:color="auto"/>
            <w:bottom w:val="none" w:sz="0" w:space="0" w:color="auto"/>
            <w:right w:val="none" w:sz="0" w:space="0" w:color="auto"/>
          </w:divBdr>
        </w:div>
        <w:div w:id="1661424747">
          <w:marLeft w:val="540"/>
          <w:marRight w:val="0"/>
          <w:marTop w:val="0"/>
          <w:marBottom w:val="0"/>
          <w:divBdr>
            <w:top w:val="none" w:sz="0" w:space="0" w:color="auto"/>
            <w:left w:val="none" w:sz="0" w:space="0" w:color="auto"/>
            <w:bottom w:val="none" w:sz="0" w:space="0" w:color="auto"/>
            <w:right w:val="none" w:sz="0" w:space="0" w:color="auto"/>
          </w:divBdr>
        </w:div>
        <w:div w:id="569969328">
          <w:marLeft w:val="540"/>
          <w:marRight w:val="0"/>
          <w:marTop w:val="0"/>
          <w:marBottom w:val="0"/>
          <w:divBdr>
            <w:top w:val="none" w:sz="0" w:space="0" w:color="auto"/>
            <w:left w:val="none" w:sz="0" w:space="0" w:color="auto"/>
            <w:bottom w:val="none" w:sz="0" w:space="0" w:color="auto"/>
            <w:right w:val="none" w:sz="0" w:space="0" w:color="auto"/>
          </w:divBdr>
        </w:div>
        <w:div w:id="416172185">
          <w:marLeft w:val="540"/>
          <w:marRight w:val="0"/>
          <w:marTop w:val="0"/>
          <w:marBottom w:val="0"/>
          <w:divBdr>
            <w:top w:val="none" w:sz="0" w:space="0" w:color="auto"/>
            <w:left w:val="none" w:sz="0" w:space="0" w:color="auto"/>
            <w:bottom w:val="none" w:sz="0" w:space="0" w:color="auto"/>
            <w:right w:val="none" w:sz="0" w:space="0" w:color="auto"/>
          </w:divBdr>
        </w:div>
      </w:divsChild>
    </w:div>
    <w:div w:id="1074159168">
      <w:bodyDiv w:val="1"/>
      <w:marLeft w:val="0"/>
      <w:marRight w:val="0"/>
      <w:marTop w:val="0"/>
      <w:marBottom w:val="0"/>
      <w:divBdr>
        <w:top w:val="none" w:sz="0" w:space="0" w:color="auto"/>
        <w:left w:val="none" w:sz="0" w:space="0" w:color="auto"/>
        <w:bottom w:val="none" w:sz="0" w:space="0" w:color="auto"/>
        <w:right w:val="none" w:sz="0" w:space="0" w:color="auto"/>
      </w:divBdr>
      <w:divsChild>
        <w:div w:id="516119277">
          <w:marLeft w:val="0"/>
          <w:marRight w:val="0"/>
          <w:marTop w:val="0"/>
          <w:marBottom w:val="0"/>
          <w:divBdr>
            <w:top w:val="none" w:sz="0" w:space="0" w:color="auto"/>
            <w:left w:val="none" w:sz="0" w:space="0" w:color="auto"/>
            <w:bottom w:val="none" w:sz="0" w:space="0" w:color="auto"/>
            <w:right w:val="none" w:sz="0" w:space="0" w:color="auto"/>
          </w:divBdr>
        </w:div>
        <w:div w:id="1538739211">
          <w:marLeft w:val="0"/>
          <w:marRight w:val="0"/>
          <w:marTop w:val="0"/>
          <w:marBottom w:val="0"/>
          <w:divBdr>
            <w:top w:val="none" w:sz="0" w:space="0" w:color="auto"/>
            <w:left w:val="none" w:sz="0" w:space="0" w:color="auto"/>
            <w:bottom w:val="none" w:sz="0" w:space="0" w:color="auto"/>
            <w:right w:val="none" w:sz="0" w:space="0" w:color="auto"/>
          </w:divBdr>
        </w:div>
        <w:div w:id="1569414207">
          <w:marLeft w:val="0"/>
          <w:marRight w:val="0"/>
          <w:marTop w:val="0"/>
          <w:marBottom w:val="0"/>
          <w:divBdr>
            <w:top w:val="none" w:sz="0" w:space="0" w:color="auto"/>
            <w:left w:val="none" w:sz="0" w:space="0" w:color="auto"/>
            <w:bottom w:val="none" w:sz="0" w:space="0" w:color="auto"/>
            <w:right w:val="none" w:sz="0" w:space="0" w:color="auto"/>
          </w:divBdr>
        </w:div>
        <w:div w:id="2128162801">
          <w:marLeft w:val="0"/>
          <w:marRight w:val="0"/>
          <w:marTop w:val="0"/>
          <w:marBottom w:val="0"/>
          <w:divBdr>
            <w:top w:val="none" w:sz="0" w:space="0" w:color="auto"/>
            <w:left w:val="none" w:sz="0" w:space="0" w:color="auto"/>
            <w:bottom w:val="none" w:sz="0" w:space="0" w:color="auto"/>
            <w:right w:val="none" w:sz="0" w:space="0" w:color="auto"/>
          </w:divBdr>
        </w:div>
        <w:div w:id="1345672769">
          <w:marLeft w:val="0"/>
          <w:marRight w:val="0"/>
          <w:marTop w:val="0"/>
          <w:marBottom w:val="0"/>
          <w:divBdr>
            <w:top w:val="none" w:sz="0" w:space="0" w:color="auto"/>
            <w:left w:val="none" w:sz="0" w:space="0" w:color="auto"/>
            <w:bottom w:val="none" w:sz="0" w:space="0" w:color="auto"/>
            <w:right w:val="none" w:sz="0" w:space="0" w:color="auto"/>
          </w:divBdr>
        </w:div>
        <w:div w:id="256207878">
          <w:marLeft w:val="0"/>
          <w:marRight w:val="0"/>
          <w:marTop w:val="0"/>
          <w:marBottom w:val="0"/>
          <w:divBdr>
            <w:top w:val="none" w:sz="0" w:space="0" w:color="auto"/>
            <w:left w:val="none" w:sz="0" w:space="0" w:color="auto"/>
            <w:bottom w:val="none" w:sz="0" w:space="0" w:color="auto"/>
            <w:right w:val="none" w:sz="0" w:space="0" w:color="auto"/>
          </w:divBdr>
        </w:div>
        <w:div w:id="1356615724">
          <w:marLeft w:val="0"/>
          <w:marRight w:val="0"/>
          <w:marTop w:val="0"/>
          <w:marBottom w:val="0"/>
          <w:divBdr>
            <w:top w:val="none" w:sz="0" w:space="0" w:color="auto"/>
            <w:left w:val="none" w:sz="0" w:space="0" w:color="auto"/>
            <w:bottom w:val="none" w:sz="0" w:space="0" w:color="auto"/>
            <w:right w:val="none" w:sz="0" w:space="0" w:color="auto"/>
          </w:divBdr>
        </w:div>
      </w:divsChild>
    </w:div>
    <w:div w:id="1713505837">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3">
          <w:marLeft w:val="0"/>
          <w:marRight w:val="0"/>
          <w:marTop w:val="0"/>
          <w:marBottom w:val="0"/>
          <w:divBdr>
            <w:top w:val="none" w:sz="0" w:space="0" w:color="auto"/>
            <w:left w:val="none" w:sz="0" w:space="0" w:color="auto"/>
            <w:bottom w:val="none" w:sz="0" w:space="0" w:color="auto"/>
            <w:right w:val="none" w:sz="0" w:space="0" w:color="auto"/>
          </w:divBdr>
        </w:div>
        <w:div w:id="1662656108">
          <w:marLeft w:val="0"/>
          <w:marRight w:val="0"/>
          <w:marTop w:val="0"/>
          <w:marBottom w:val="0"/>
          <w:divBdr>
            <w:top w:val="none" w:sz="0" w:space="0" w:color="auto"/>
            <w:left w:val="none" w:sz="0" w:space="0" w:color="auto"/>
            <w:bottom w:val="none" w:sz="0" w:space="0" w:color="auto"/>
            <w:right w:val="none" w:sz="0" w:space="0" w:color="auto"/>
          </w:divBdr>
        </w:div>
        <w:div w:id="472524462">
          <w:marLeft w:val="0"/>
          <w:marRight w:val="0"/>
          <w:marTop w:val="0"/>
          <w:marBottom w:val="0"/>
          <w:divBdr>
            <w:top w:val="none" w:sz="0" w:space="0" w:color="auto"/>
            <w:left w:val="none" w:sz="0" w:space="0" w:color="auto"/>
            <w:bottom w:val="none" w:sz="0" w:space="0" w:color="auto"/>
            <w:right w:val="none" w:sz="0" w:space="0" w:color="auto"/>
          </w:divBdr>
        </w:div>
      </w:divsChild>
    </w:div>
    <w:div w:id="1789351472">
      <w:bodyDiv w:val="1"/>
      <w:marLeft w:val="0"/>
      <w:marRight w:val="0"/>
      <w:marTop w:val="0"/>
      <w:marBottom w:val="0"/>
      <w:divBdr>
        <w:top w:val="none" w:sz="0" w:space="0" w:color="auto"/>
        <w:left w:val="none" w:sz="0" w:space="0" w:color="auto"/>
        <w:bottom w:val="none" w:sz="0" w:space="0" w:color="auto"/>
        <w:right w:val="none" w:sz="0" w:space="0" w:color="auto"/>
      </w:divBdr>
    </w:div>
    <w:div w:id="1966495589">
      <w:bodyDiv w:val="1"/>
      <w:marLeft w:val="0"/>
      <w:marRight w:val="0"/>
      <w:marTop w:val="0"/>
      <w:marBottom w:val="0"/>
      <w:divBdr>
        <w:top w:val="none" w:sz="0" w:space="0" w:color="auto"/>
        <w:left w:val="none" w:sz="0" w:space="0" w:color="auto"/>
        <w:bottom w:val="none" w:sz="0" w:space="0" w:color="auto"/>
        <w:right w:val="none" w:sz="0" w:space="0" w:color="auto"/>
      </w:divBdr>
    </w:div>
    <w:div w:id="2013877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511.org/" TargetMode="External"/><Relationship Id="rId18" Type="http://schemas.openxmlformats.org/officeDocument/2006/relationships/hyperlink" Target="https://www.betterworldclub.net/nationwide-bike-roadside-assistanc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mtc.ca.gov/" TargetMode="External"/><Relationship Id="rId17" Type="http://schemas.openxmlformats.org/officeDocument/2006/relationships/hyperlink" Target="http://www.abag.ca.gov/" TargetMode="External"/><Relationship Id="rId2" Type="http://schemas.openxmlformats.org/officeDocument/2006/relationships/customXml" Target="../customXml/item2.xml"/><Relationship Id="rId16" Type="http://schemas.openxmlformats.org/officeDocument/2006/relationships/hyperlink" Target="https://www.bart.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yareabiketowork.com" TargetMode="External"/><Relationship Id="rId5" Type="http://schemas.openxmlformats.org/officeDocument/2006/relationships/numbering" Target="numbering.xml"/><Relationship Id="rId15" Type="http://schemas.openxmlformats.org/officeDocument/2006/relationships/hyperlink" Target="http://www.baaqmd.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ikesbik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azon.com/ref=nav_logo"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FB9A97F6D1FD45A4D084D90A79CAA9" ma:contentTypeVersion="8" ma:contentTypeDescription="Create a new document." ma:contentTypeScope="" ma:versionID="64d323e62e9c2925c3deca173890791c">
  <xsd:schema xmlns:xsd="http://www.w3.org/2001/XMLSchema" xmlns:xs="http://www.w3.org/2001/XMLSchema" xmlns:p="http://schemas.microsoft.com/office/2006/metadata/properties" xmlns:ns2="81f519d9-0c6c-4527-b48b-d17407ccae6d" xmlns:ns3="8414b7ae-98f2-4033-b0ef-00f2eec085b3" targetNamespace="http://schemas.microsoft.com/office/2006/metadata/properties" ma:root="true" ma:fieldsID="3b50634183a375574452bbf762a79c0d" ns2:_="" ns3:_="">
    <xsd:import namespace="81f519d9-0c6c-4527-b48b-d17407ccae6d"/>
    <xsd:import namespace="8414b7ae-98f2-4033-b0ef-00f2eec085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519d9-0c6c-4527-b48b-d17407cca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14b7ae-98f2-4033-b0ef-00f2eec085b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ADA455-78A3-4E4C-A482-BAFD43885B7A}">
  <ds:schemaRefs>
    <ds:schemaRef ds:uri="http://schemas.openxmlformats.org/officeDocument/2006/bibliography"/>
  </ds:schemaRefs>
</ds:datastoreItem>
</file>

<file path=customXml/itemProps2.xml><?xml version="1.0" encoding="utf-8"?>
<ds:datastoreItem xmlns:ds="http://schemas.openxmlformats.org/officeDocument/2006/customXml" ds:itemID="{ABD74566-B055-4F20-A996-BCF2FB1F3CA3}">
  <ds:schemaRefs>
    <ds:schemaRef ds:uri="http://schemas.microsoft.com/sharepoint/v3/contenttype/forms"/>
  </ds:schemaRefs>
</ds:datastoreItem>
</file>

<file path=customXml/itemProps3.xml><?xml version="1.0" encoding="utf-8"?>
<ds:datastoreItem xmlns:ds="http://schemas.openxmlformats.org/officeDocument/2006/customXml" ds:itemID="{C6DB660C-7CA6-4F9D-9594-02E9637DF7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490CB4-E20F-4C76-97A9-B80DCE113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519d9-0c6c-4527-b48b-d17407ccae6d"/>
    <ds:schemaRef ds:uri="8414b7ae-98f2-4033-b0ef-00f2eec08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Hallie Baron</dc:creator>
  <cp:lastModifiedBy>Marcella Aranda</cp:lastModifiedBy>
  <cp:revision>3</cp:revision>
  <cp:lastPrinted>2019-04-09T20:49:00Z</cp:lastPrinted>
  <dcterms:created xsi:type="dcterms:W3CDTF">2022-05-25T23:11:00Z</dcterms:created>
  <dcterms:modified xsi:type="dcterms:W3CDTF">2022-05-25T23:19:00Z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0x01010020FB9A97F6D1FD45A4D084D90A79CAA9</vt:lpwstr>
  </property>
</Properties>
</file>